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12FC8DCC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6F7B8751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3DE71946" wp14:editId="65C157E3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71032EED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222C27B8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11808F55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7DD87750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74663EB5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7E86AE09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0C0760D0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219B021" w14:textId="03097A1C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3E097C">
              <w:rPr>
                <w:b/>
                <w:sz w:val="26"/>
                <w:szCs w:val="26"/>
              </w:rPr>
              <w:t>Environmental Science &amp; Sustainability</w:t>
            </w:r>
          </w:p>
        </w:tc>
      </w:tr>
      <w:tr w:rsidR="00077E68" w:rsidRPr="00F45848" w14:paraId="7274A12C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0FCF9D7D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2AD96E99" w14:textId="0ED13C5E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3E097C">
              <w:rPr>
                <w:b/>
                <w:sz w:val="26"/>
                <w:szCs w:val="26"/>
              </w:rPr>
              <w:t>Mr. Himanshu Gaur</w:t>
            </w:r>
          </w:p>
        </w:tc>
      </w:tr>
    </w:tbl>
    <w:p w14:paraId="7F57FAA9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62E1DF06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3811F7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B161237" w14:textId="59B087DC" w:rsidR="00391BD7" w:rsidRPr="00F45848" w:rsidRDefault="009D71F8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C58798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FB43A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6AA7D68B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E35CDBD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12275FF" w14:textId="5A5F9C1C" w:rsidR="00391BD7" w:rsidRPr="00F45848" w:rsidRDefault="009D71F8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15832A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5BFB1" w14:textId="5638B312" w:rsidR="00391BD7" w:rsidRPr="00F45848" w:rsidRDefault="009D71F8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</w:t>
            </w:r>
          </w:p>
        </w:tc>
      </w:tr>
      <w:tr w:rsidR="00E47BA2" w:rsidRPr="00F45848" w14:paraId="61296CD6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E8C68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BD3990" w14:textId="0308D192" w:rsidR="00E47BA2" w:rsidRPr="00F45848" w:rsidRDefault="00624729" w:rsidP="003E097C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  <w:r w:rsidR="003E097C">
              <w:rPr>
                <w:b/>
                <w:sz w:val="22"/>
                <w:szCs w:val="22"/>
              </w:rPr>
              <w:t>25CSAX01VA01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56239A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0A010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0D414495" w14:textId="77777777" w:rsidR="00391BD7" w:rsidRPr="00F45848" w:rsidRDefault="00391BD7">
      <w:pPr>
        <w:rPr>
          <w:b/>
        </w:rPr>
      </w:pPr>
    </w:p>
    <w:p w14:paraId="6DFDD83B" w14:textId="127693AD" w:rsidR="003E097C" w:rsidRPr="003E097C" w:rsidRDefault="002C7513" w:rsidP="003E097C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19C47BE4" w14:textId="7A06ED2E" w:rsidR="003E097C" w:rsidRPr="003E097C" w:rsidRDefault="003E097C" w:rsidP="003E097C">
      <w:pPr>
        <w:pStyle w:val="ListParagraph"/>
        <w:numPr>
          <w:ilvl w:val="0"/>
          <w:numId w:val="6"/>
        </w:numPr>
        <w:rPr>
          <w:rFonts w:ascii="Times New Roman" w:hAnsi="Times New Roman"/>
          <w:bCs/>
          <w:sz w:val="24"/>
          <w:szCs w:val="24"/>
          <w:lang w:val="en-IN"/>
        </w:rPr>
      </w:pPr>
      <w:r w:rsidRPr="003E097C">
        <w:rPr>
          <w:rFonts w:ascii="Times New Roman" w:hAnsi="Times New Roman"/>
          <w:bCs/>
          <w:sz w:val="24"/>
          <w:szCs w:val="24"/>
          <w:lang w:val="en-IN"/>
        </w:rPr>
        <w:t>Develop an understanding of the fundamental concepts of environmental science, including ecosystems, biodiversity, and natural resources.</w:t>
      </w:r>
    </w:p>
    <w:p w14:paraId="21D19E51" w14:textId="15648B98" w:rsidR="003E097C" w:rsidRPr="003E097C" w:rsidRDefault="003E097C" w:rsidP="003E097C">
      <w:pPr>
        <w:pStyle w:val="ListParagraph"/>
        <w:numPr>
          <w:ilvl w:val="0"/>
          <w:numId w:val="6"/>
        </w:numPr>
        <w:rPr>
          <w:rFonts w:ascii="Times New Roman" w:hAnsi="Times New Roman"/>
          <w:bCs/>
          <w:sz w:val="24"/>
          <w:szCs w:val="24"/>
          <w:lang w:val="en-IN"/>
        </w:rPr>
      </w:pPr>
      <w:r w:rsidRPr="003E097C">
        <w:rPr>
          <w:rFonts w:ascii="Times New Roman" w:hAnsi="Times New Roman"/>
          <w:bCs/>
          <w:sz w:val="24"/>
          <w:szCs w:val="24"/>
          <w:lang w:val="en-IN"/>
        </w:rPr>
        <w:t>Create awareness about environmental issues, their causes, and the interrelationship between human activities and environmental degradation.</w:t>
      </w:r>
    </w:p>
    <w:p w14:paraId="01B33DA8" w14:textId="546B3BEA" w:rsidR="003E097C" w:rsidRPr="003E097C" w:rsidRDefault="003E097C" w:rsidP="003E097C">
      <w:pPr>
        <w:pStyle w:val="ListParagraph"/>
        <w:numPr>
          <w:ilvl w:val="0"/>
          <w:numId w:val="6"/>
        </w:numPr>
        <w:rPr>
          <w:rFonts w:ascii="Times New Roman" w:hAnsi="Times New Roman"/>
          <w:bCs/>
          <w:sz w:val="24"/>
          <w:szCs w:val="24"/>
          <w:lang w:val="en-IN"/>
        </w:rPr>
      </w:pPr>
      <w:r w:rsidRPr="003E097C">
        <w:rPr>
          <w:rFonts w:ascii="Times New Roman" w:hAnsi="Times New Roman"/>
          <w:bCs/>
          <w:sz w:val="24"/>
          <w:szCs w:val="24"/>
          <w:lang w:val="en-IN"/>
        </w:rPr>
        <w:t>Introduce the principles of sustainability and sustainable development goals (SDGs) as frameworks for responsible growth and resource utilization.</w:t>
      </w:r>
    </w:p>
    <w:p w14:paraId="2A9F0A9C" w14:textId="77777777" w:rsidR="00391BD7" w:rsidRPr="003E097C" w:rsidRDefault="00391BD7" w:rsidP="003E097C">
      <w:pPr>
        <w:rPr>
          <w:b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F45848" w14:paraId="3EF8A59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66DB77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2EFE2113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79C42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27F51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B437B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5C113C3A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57EE0" w14:textId="1C90BC1A"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</w:t>
            </w:r>
            <w:r w:rsidR="0093426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(</w:t>
            </w:r>
            <w:r w:rsidR="00934264">
              <w:rPr>
                <w:b/>
                <w:sz w:val="22"/>
                <w:szCs w:val="22"/>
              </w:rPr>
              <w:t>VAC101</w:t>
            </w:r>
            <w:r w:rsidR="00525127">
              <w:rPr>
                <w:b/>
                <w:sz w:val="22"/>
                <w:szCs w:val="22"/>
              </w:rPr>
              <w:t>.</w:t>
            </w:r>
            <w:r w:rsidR="00380E66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010991" w:rsidRPr="00F45848" w14:paraId="2241475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4069A5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E2199FB" w14:textId="164CF96C" w:rsidR="00A44C96" w:rsidRPr="00F45848" w:rsidRDefault="00A44C96" w:rsidP="00AF012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Fundamental of Environmental Concept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D377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648E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8340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8B46D7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5B8B8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C05BF71" w14:textId="53EA4D8B" w:rsidR="00010991" w:rsidRPr="00934264" w:rsidRDefault="00A44C96" w:rsidP="00934264">
            <w:pPr>
              <w:tabs>
                <w:tab w:val="left" w:pos="3264"/>
              </w:tabs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34264">
              <w:rPr>
                <w:sz w:val="22"/>
                <w:szCs w:val="22"/>
                <w:lang w:eastAsia="en-US"/>
              </w:rPr>
              <w:t xml:space="preserve">Components and </w:t>
            </w:r>
            <w:r w:rsidR="00934264" w:rsidRPr="00934264">
              <w:rPr>
                <w:sz w:val="22"/>
                <w:szCs w:val="22"/>
                <w:lang w:eastAsia="en-US"/>
              </w:rPr>
              <w:t>Segments of Environment</w:t>
            </w:r>
            <w:r w:rsidRPr="00934264">
              <w:rPr>
                <w:sz w:val="22"/>
                <w:szCs w:val="22"/>
                <w:lang w:eastAsia="en-US"/>
              </w:rPr>
              <w:t xml:space="preserve"> </w:t>
            </w:r>
            <w:r w:rsidR="00934264" w:rsidRPr="00934264"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E51B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23A3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F39A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2FB7F1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D7B92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AE802D7" w14:textId="69E9B7D6" w:rsidR="00010991" w:rsidRPr="00934264" w:rsidRDefault="00934264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34264">
              <w:rPr>
                <w:sz w:val="22"/>
                <w:szCs w:val="22"/>
                <w:lang w:eastAsia="en-US"/>
              </w:rPr>
              <w:t>Historical Movements of Environment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19F83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1414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20EB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597F3E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474B75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B268086" w14:textId="1AF3CCD1" w:rsidR="00010991" w:rsidRPr="00F45848" w:rsidRDefault="00934264" w:rsidP="008E111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Concept of Sustainability &amp; Introduction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D774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606D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1E98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D0A971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757A74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2E78630" w14:textId="226550BF" w:rsidR="00010991" w:rsidRPr="00F45848" w:rsidRDefault="00934264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Classifications of Natural Resources, issues related to overutilization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3B54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F515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F847E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83E237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53F5F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21115F9" w14:textId="08F9C7DD" w:rsidR="00010991" w:rsidRPr="00F45848" w:rsidRDefault="00934264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Conservations of Resources, Food Security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4BF3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9291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AAF2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CF86D7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E26969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2F2C64C" w14:textId="00C5F0C5" w:rsidR="00010991" w:rsidRPr="00F45848" w:rsidRDefault="00934264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Intergenerational Equity Introduction to Public Awareness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E33D7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79E0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6C4C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1B7291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8B9630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30D9F4E" w14:textId="49292C09" w:rsidR="00010991" w:rsidRPr="00F45848" w:rsidRDefault="00934264" w:rsidP="0006045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Importance of Public Awareness and Education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55471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55C7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97DA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8FC678D" w14:textId="77777777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05011" w14:textId="4FE86B0A" w:rsidR="00010991" w:rsidRPr="00F45848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</w:t>
            </w:r>
            <w:r w:rsidR="00934264">
              <w:rPr>
                <w:b/>
                <w:sz w:val="22"/>
                <w:szCs w:val="22"/>
              </w:rPr>
              <w:t xml:space="preserve"> (VAC101</w:t>
            </w:r>
            <w:r w:rsidR="00525127">
              <w:rPr>
                <w:b/>
                <w:sz w:val="22"/>
                <w:szCs w:val="22"/>
              </w:rPr>
              <w:t>.</w:t>
            </w:r>
            <w:r w:rsidR="00380E66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F45848" w14:paraId="41CCF0D4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1D8216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514551E" w14:textId="2CAF1BBB" w:rsidR="00010991" w:rsidRPr="00F45848" w:rsidRDefault="00934264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Various Natural Ecosystems and their Structure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2328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9E5C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FB5C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357B0C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3FB993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DBF1DF6" w14:textId="26A4289D" w:rsidR="00010991" w:rsidRPr="00934264" w:rsidRDefault="00934264" w:rsidP="00BF1486">
            <w:pPr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 w:rsidRPr="00934264">
              <w:rPr>
                <w:bCs/>
                <w:sz w:val="22"/>
                <w:szCs w:val="22"/>
                <w:lang w:eastAsia="en-US"/>
              </w:rPr>
              <w:t>Functions &amp; Ecological Characteristics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D2D0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5240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4337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1684CE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268E60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030D3EA" w14:textId="71F66E21" w:rsidR="00010991" w:rsidRPr="00F45848" w:rsidRDefault="00934264" w:rsidP="004507CF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934264">
              <w:rPr>
                <w:bCs/>
                <w:sz w:val="22"/>
                <w:szCs w:val="22"/>
                <w:lang w:eastAsia="en-US"/>
              </w:rPr>
              <w:t>Introduction to biodiversity and their importance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E861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AB7D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A547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9890EB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5A04D2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D77AA4B" w14:textId="7EA623CA" w:rsidR="00010991" w:rsidRPr="00F45848" w:rsidRDefault="00934264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Threats faced and methods used for Conversations of Ecosystem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CBAB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3571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1828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05AD81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07747A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B0C43E9" w14:textId="3C501F55" w:rsidR="00010991" w:rsidRPr="00F45848" w:rsidRDefault="00934264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Ecosystem Resilience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6287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A7F5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43C5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A988E7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212DC4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BE5AD9D" w14:textId="5C6CC7BD" w:rsidR="00010991" w:rsidRPr="00F45848" w:rsidRDefault="00883A15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Sustainable Ecosystem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2521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38E4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5F86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4C7747A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9E6AC3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D727429" w14:textId="2EB9FF1E" w:rsidR="00010991" w:rsidRPr="00F45848" w:rsidRDefault="00883A15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Importance and functions, Objectives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F210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23AF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C1B1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316388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C5E96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5557A69" w14:textId="7337FB12" w:rsidR="00010991" w:rsidRPr="00F45848" w:rsidRDefault="00883A15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Strategies for situ and ex- situ conservations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5C06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3C48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6577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7913FD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83C47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8153497" w14:textId="31EA17FF" w:rsidR="00010991" w:rsidRPr="00F45848" w:rsidRDefault="00883A15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Significance of India as a mega diverse Nation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F6E8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F290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6978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6E67D0E" w14:textId="77777777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BBEE0" w14:textId="42F5C0C4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(Unit-3</w:t>
            </w:r>
            <w:r w:rsidR="00934264">
              <w:rPr>
                <w:b/>
                <w:sz w:val="22"/>
                <w:szCs w:val="22"/>
              </w:rPr>
              <w:t>) (VAC101</w:t>
            </w:r>
            <w:r w:rsidR="00525127">
              <w:rPr>
                <w:b/>
                <w:sz w:val="22"/>
                <w:szCs w:val="22"/>
              </w:rPr>
              <w:t>.</w:t>
            </w:r>
            <w:r w:rsidR="00380E66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>3)</w:t>
            </w:r>
          </w:p>
        </w:tc>
      </w:tr>
      <w:tr w:rsidR="00010991" w:rsidRPr="00F45848" w14:paraId="53FEAF3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58483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CD766C9" w14:textId="63A836AF" w:rsidR="00010991" w:rsidRPr="00F45848" w:rsidRDefault="00883A15" w:rsidP="00883A15">
            <w:pPr>
              <w:tabs>
                <w:tab w:val="left" w:pos="1812"/>
              </w:tabs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Various Types of Pollution, Air, Water, </w:t>
            </w:r>
            <w:r w:rsidR="00624729">
              <w:rPr>
                <w:sz w:val="22"/>
                <w:szCs w:val="22"/>
                <w:lang w:eastAsia="en-US"/>
              </w:rPr>
              <w:t>Noise,</w:t>
            </w:r>
            <w:r>
              <w:rPr>
                <w:sz w:val="22"/>
                <w:szCs w:val="22"/>
                <w:lang w:eastAsia="en-US"/>
              </w:rPr>
              <w:t xml:space="preserve"> Marine </w:t>
            </w:r>
            <w:r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E9C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BA9C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CDE0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FF2060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950122" w14:textId="77777777"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B5976FB" w14:textId="51B79CB1" w:rsidR="00010991" w:rsidRPr="00883A15" w:rsidRDefault="00883A15" w:rsidP="00B03774">
            <w:pPr>
              <w:jc w:val="both"/>
              <w:rPr>
                <w:bCs/>
                <w:sz w:val="22"/>
                <w:szCs w:val="22"/>
              </w:rPr>
            </w:pPr>
            <w:r w:rsidRPr="00883A15">
              <w:rPr>
                <w:bCs/>
                <w:sz w:val="22"/>
                <w:szCs w:val="22"/>
              </w:rPr>
              <w:t>Impacts of pollutions on business and communities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637F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D4B0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43F0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DC18026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DEB76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52FABDD" w14:textId="5EDBF959" w:rsidR="00010991" w:rsidRPr="00883A15" w:rsidRDefault="00883A15" w:rsidP="00B03774">
            <w:pPr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 w:rsidRPr="00883A15">
              <w:rPr>
                <w:bCs/>
                <w:sz w:val="22"/>
                <w:szCs w:val="22"/>
                <w:lang w:eastAsia="en-US"/>
              </w:rPr>
              <w:t>Causes and preventions of pollutions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0F9E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FEAB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D03A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7481DE3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5DF5E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6AFF01E" w14:textId="089C19EC" w:rsidR="00010991" w:rsidRPr="00F45848" w:rsidRDefault="00883A15" w:rsidP="005251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Global climate change, Ozone depletion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B8E2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8830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73A6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8373D15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AF8E9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DFD293D" w14:textId="61BA2F20" w:rsidR="00010991" w:rsidRPr="00F45848" w:rsidRDefault="00883A15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Green house effect, Acid rain, Focus on Pollution episodes in India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3FDD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D5A7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3BC9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12903AB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2F200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CEB83E1" w14:textId="26DA1B62" w:rsidR="00010991" w:rsidRPr="00F45848" w:rsidRDefault="00883A15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Importance of adopting Cleaner Technologies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F2D7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F5F0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8FF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CFAA9EF" w14:textId="77777777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7EAA8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718275A" w14:textId="4D448ACD" w:rsidR="00883A15" w:rsidRDefault="00883A15" w:rsidP="00883A15">
            <w:pPr>
              <w:tabs>
                <w:tab w:val="left" w:pos="1704"/>
              </w:tabs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Introduction to Solid Waste Management</w:t>
            </w:r>
          </w:p>
          <w:p w14:paraId="7F6032EF" w14:textId="284841FC" w:rsidR="00010991" w:rsidRPr="00F45848" w:rsidRDefault="00883A15" w:rsidP="00883A15">
            <w:pPr>
              <w:tabs>
                <w:tab w:val="left" w:pos="1704"/>
              </w:tabs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F08D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1F57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3CC1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54BEF04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562C9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FF94C82" w14:textId="34AB28C5" w:rsidR="00010991" w:rsidRPr="00F45848" w:rsidRDefault="00883A15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Role of Business in mitigating disaster impacts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9052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7483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93B1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6104914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D3F3F" w14:textId="67CAEC25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 w:rsidR="00934264">
              <w:rPr>
                <w:b/>
                <w:sz w:val="22"/>
                <w:szCs w:val="22"/>
              </w:rPr>
              <w:t xml:space="preserve"> </w:t>
            </w:r>
            <w:r w:rsidR="00624729">
              <w:rPr>
                <w:b/>
                <w:sz w:val="22"/>
                <w:szCs w:val="22"/>
              </w:rPr>
              <w:t>(VAC</w:t>
            </w:r>
            <w:r w:rsidR="00934264">
              <w:rPr>
                <w:b/>
                <w:sz w:val="22"/>
                <w:szCs w:val="22"/>
              </w:rPr>
              <w:t>101</w:t>
            </w:r>
            <w:r w:rsidR="00380E66">
              <w:rPr>
                <w:b/>
                <w:sz w:val="22"/>
                <w:szCs w:val="22"/>
              </w:rPr>
              <w:t>2.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6EC697C9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D03B0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475C002" w14:textId="527D28E3" w:rsidR="00010991" w:rsidRPr="00F45848" w:rsidRDefault="00624729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Dynamic Integrations between Society and Environment 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3CA3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28B3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4470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E0BED24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B9E09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CEA1AB0" w14:textId="113A27B3" w:rsidR="00010991" w:rsidRPr="00624729" w:rsidRDefault="00624729" w:rsidP="00624729">
            <w:pPr>
              <w:tabs>
                <w:tab w:val="left" w:pos="1656"/>
              </w:tabs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24729">
              <w:rPr>
                <w:sz w:val="22"/>
                <w:szCs w:val="22"/>
                <w:lang w:eastAsia="en-US"/>
              </w:rPr>
              <w:t>Sustainable development and Environmental Ethics</w:t>
            </w:r>
            <w:r w:rsidRPr="00624729"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E81E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9EB4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31E3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01FDF18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9555E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E0D078A" w14:textId="3A1F2C8C" w:rsidR="00010991" w:rsidRPr="00624729" w:rsidRDefault="00624729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24729">
              <w:rPr>
                <w:sz w:val="22"/>
                <w:szCs w:val="22"/>
                <w:lang w:eastAsia="en-US"/>
              </w:rPr>
              <w:t>Role of business in achieving Sustainable Development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6E85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C15B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9EB9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F1FF5C0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BE4A0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6C2AABC2" w14:textId="7D6338E5" w:rsidR="00010991" w:rsidRPr="00F45848" w:rsidRDefault="00624729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Environmental legislation and the judiciary role of environmental protection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C1AA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8399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6080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34200E3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239978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08C37ED1" w14:textId="5A9AE324" w:rsidR="00010991" w:rsidRPr="00F45848" w:rsidRDefault="00624729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Water Pollution Act 1947, Environment Protection Act 1986, Air Presentations Control; Act 1981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4D2E5" w14:textId="15FB6261" w:rsidR="00010991" w:rsidRPr="00F45848" w:rsidRDefault="00624729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</w:t>
            </w:r>
            <w:r w:rsidRPr="00F45848">
              <w:rPr>
                <w:sz w:val="22"/>
                <w:szCs w:val="22"/>
              </w:rPr>
              <w:t xml:space="preserve"> Talk</w:t>
            </w:r>
            <w:r w:rsidR="00010991" w:rsidRPr="00F45848"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B7328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DA8D1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EBC4DFD" w14:textId="77777777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628EFAF" w14:textId="77777777" w:rsidR="00010991" w:rsidRPr="00F45848" w:rsidRDefault="00010991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1B800A02" w14:textId="11BF71C3" w:rsidR="00010991" w:rsidRPr="00156478" w:rsidRDefault="00156478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56478">
              <w:rPr>
                <w:sz w:val="22"/>
                <w:szCs w:val="22"/>
                <w:lang w:eastAsia="en-US"/>
              </w:rPr>
              <w:t>Environmental Justice, Environmental Refuges, Resettlement,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CA4E7" w14:textId="15086A3E" w:rsidR="00010991" w:rsidRPr="00F45848" w:rsidRDefault="00156478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 Talk</w:t>
            </w:r>
            <w:r w:rsidR="00010991"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EF1E7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32FC5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FD20057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2908D04F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522C21AB" w14:textId="22BAD55D" w:rsidR="00010991" w:rsidRPr="00156478" w:rsidRDefault="00156478" w:rsidP="00D0211F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en-AU"/>
              </w:rPr>
            </w:pPr>
            <w:r w:rsidRPr="00156478">
              <w:rPr>
                <w:color w:val="000000"/>
                <w:sz w:val="22"/>
                <w:szCs w:val="22"/>
                <w:lang w:val="en-AU"/>
              </w:rPr>
              <w:t>Ecological Economics, Human population Growth and demographic changes in India.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47517" w14:textId="2E7E3099" w:rsidR="00010991" w:rsidRPr="00F45848" w:rsidRDefault="00156478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 Talk</w:t>
            </w:r>
            <w:r w:rsidR="00010991"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CB045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33AC2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F533285" w14:textId="77777777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663D79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F45848" w14:paraId="6AA549E8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45C5F0A8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AE3CCA" w14:textId="10142EEB" w:rsidR="00010991" w:rsidRPr="00F45848" w:rsidRDefault="00934264" w:rsidP="00D0211F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Case Study</w:t>
            </w:r>
            <w:r w:rsidR="00156478">
              <w:rPr>
                <w:sz w:val="22"/>
                <w:szCs w:val="22"/>
              </w:rPr>
              <w:t xml:space="preserve"> on </w:t>
            </w:r>
            <w:r w:rsidR="00156478" w:rsidRPr="00156478">
              <w:rPr>
                <w:sz w:val="22"/>
                <w:szCs w:val="22"/>
              </w:rPr>
              <w:t>Bhopal Gas Tragedy (Madhya Pradesh, India, 1984)</w:t>
            </w:r>
            <w:r w:rsidR="00156478">
              <w:rPr>
                <w:sz w:val="22"/>
                <w:szCs w:val="22"/>
              </w:rPr>
              <w:t>,</w:t>
            </w:r>
            <w:r w:rsidR="00156478" w:rsidRPr="00156478">
              <w:t xml:space="preserve"> </w:t>
            </w:r>
            <w:r w:rsidR="00156478" w:rsidRPr="00156478">
              <w:rPr>
                <w:sz w:val="22"/>
                <w:szCs w:val="22"/>
              </w:rPr>
              <w:t>Chipko Movement (India)</w:t>
            </w:r>
            <w:r w:rsidR="00156478" w:rsidRPr="00156478">
              <w:t xml:space="preserve"> </w:t>
            </w:r>
            <w:r w:rsidR="00156478" w:rsidRPr="00156478">
              <w:rPr>
                <w:sz w:val="22"/>
                <w:szCs w:val="22"/>
              </w:rPr>
              <w:t>Waste Management and Swachh Bharat Mission (India)</w:t>
            </w:r>
            <w:r w:rsidR="00156478">
              <w:rPr>
                <w:sz w:val="22"/>
                <w:szCs w:val="22"/>
              </w:rPr>
              <w:t>,</w:t>
            </w:r>
            <w:r w:rsidR="00156478" w:rsidRPr="00156478">
              <w:t xml:space="preserve"> </w:t>
            </w:r>
            <w:r w:rsidR="00156478" w:rsidRPr="00156478">
              <w:rPr>
                <w:sz w:val="22"/>
                <w:szCs w:val="22"/>
              </w:rPr>
              <w:t>Delhi Air Pollution and Odd–Even Scheme (India)</w:t>
            </w:r>
            <w:r w:rsidR="00156478">
              <w:rPr>
                <w:sz w:val="22"/>
                <w:szCs w:val="22"/>
              </w:rPr>
              <w:t>,</w:t>
            </w:r>
            <w:r w:rsidR="00156478" w:rsidRPr="00156478">
              <w:t xml:space="preserve"> </w:t>
            </w:r>
            <w:r w:rsidR="00156478" w:rsidRPr="00156478">
              <w:rPr>
                <w:sz w:val="22"/>
                <w:szCs w:val="22"/>
              </w:rPr>
              <w:t>Ganga Action Plan (India)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EF078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BF254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C45F9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573B086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62112B10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ADE03A" w14:textId="06D4B0C2" w:rsidR="00010991" w:rsidRPr="00F45848" w:rsidRDefault="00934264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Quiz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FDB9F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958B2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CA145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72480A6D" w14:textId="77777777" w:rsidR="00C40F43" w:rsidRPr="00F45848" w:rsidRDefault="00C40F43" w:rsidP="00980507"/>
    <w:p w14:paraId="50C4DA47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2AF6B82D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56045CC7" w14:textId="77777777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14:paraId="0F073F94" w14:textId="77777777" w:rsidR="008731CA" w:rsidRPr="008731CA" w:rsidRDefault="008731CA" w:rsidP="008731CA">
      <w:pPr>
        <w:numPr>
          <w:ilvl w:val="0"/>
          <w:numId w:val="7"/>
        </w:numPr>
        <w:autoSpaceDE w:val="0"/>
        <w:autoSpaceDN w:val="0"/>
        <w:adjustRightInd w:val="0"/>
        <w:rPr>
          <w:color w:val="000000"/>
          <w:lang w:val="en-IN"/>
        </w:rPr>
      </w:pPr>
      <w:r w:rsidRPr="008731CA">
        <w:rPr>
          <w:color w:val="000000"/>
          <w:lang w:val="en-IN"/>
        </w:rPr>
        <w:t xml:space="preserve">Erach Bharucha. – </w:t>
      </w:r>
      <w:r w:rsidRPr="008731CA">
        <w:rPr>
          <w:i/>
          <w:iCs/>
          <w:color w:val="000000"/>
          <w:lang w:val="en-IN"/>
        </w:rPr>
        <w:t>Textbook of Environmental Studies for Undergraduate Courses</w:t>
      </w:r>
      <w:r w:rsidRPr="008731CA">
        <w:rPr>
          <w:color w:val="000000"/>
          <w:lang w:val="en-IN"/>
        </w:rPr>
        <w:t xml:space="preserve">, University Grants Commission (UGC), Orient </w:t>
      </w:r>
      <w:proofErr w:type="spellStart"/>
      <w:r w:rsidRPr="008731CA">
        <w:rPr>
          <w:color w:val="000000"/>
          <w:lang w:val="en-IN"/>
        </w:rPr>
        <w:t>Blackswan</w:t>
      </w:r>
      <w:proofErr w:type="spellEnd"/>
      <w:r w:rsidRPr="008731CA">
        <w:rPr>
          <w:color w:val="000000"/>
          <w:lang w:val="en-IN"/>
        </w:rPr>
        <w:t>.</w:t>
      </w:r>
    </w:p>
    <w:p w14:paraId="241EBCC0" w14:textId="77777777" w:rsidR="008731CA" w:rsidRPr="008731CA" w:rsidRDefault="008731CA" w:rsidP="008731CA">
      <w:pPr>
        <w:numPr>
          <w:ilvl w:val="0"/>
          <w:numId w:val="7"/>
        </w:numPr>
        <w:autoSpaceDE w:val="0"/>
        <w:autoSpaceDN w:val="0"/>
        <w:adjustRightInd w:val="0"/>
        <w:rPr>
          <w:color w:val="000000"/>
          <w:lang w:val="en-IN"/>
        </w:rPr>
      </w:pPr>
      <w:r w:rsidRPr="008731CA">
        <w:rPr>
          <w:color w:val="000000"/>
          <w:lang w:val="en-IN"/>
        </w:rPr>
        <w:t xml:space="preserve">Anubha Kaushik &amp; C.P. Kaushik. – </w:t>
      </w:r>
      <w:r w:rsidRPr="008731CA">
        <w:rPr>
          <w:i/>
          <w:iCs/>
          <w:color w:val="000000"/>
          <w:lang w:val="en-IN"/>
        </w:rPr>
        <w:t>Environmental Studies</w:t>
      </w:r>
      <w:r w:rsidRPr="008731CA">
        <w:rPr>
          <w:color w:val="000000"/>
          <w:lang w:val="en-IN"/>
        </w:rPr>
        <w:t>, New Age International Publishers.</w:t>
      </w:r>
    </w:p>
    <w:p w14:paraId="4A3BDD21" w14:textId="77777777" w:rsidR="008731CA" w:rsidRPr="008731CA" w:rsidRDefault="008731CA" w:rsidP="008731CA">
      <w:pPr>
        <w:numPr>
          <w:ilvl w:val="0"/>
          <w:numId w:val="7"/>
        </w:numPr>
        <w:autoSpaceDE w:val="0"/>
        <w:autoSpaceDN w:val="0"/>
        <w:adjustRightInd w:val="0"/>
        <w:rPr>
          <w:color w:val="000000"/>
          <w:lang w:val="en-IN"/>
        </w:rPr>
      </w:pPr>
      <w:r w:rsidRPr="008731CA">
        <w:rPr>
          <w:color w:val="000000"/>
          <w:lang w:val="en-IN"/>
        </w:rPr>
        <w:t xml:space="preserve">R. Rajagopalan. – </w:t>
      </w:r>
      <w:r w:rsidRPr="008731CA">
        <w:rPr>
          <w:i/>
          <w:iCs/>
          <w:color w:val="000000"/>
          <w:lang w:val="en-IN"/>
        </w:rPr>
        <w:t>Environmental Studies: From Crisis to Cure</w:t>
      </w:r>
      <w:r w:rsidRPr="008731CA">
        <w:rPr>
          <w:color w:val="000000"/>
          <w:lang w:val="en-IN"/>
        </w:rPr>
        <w:t>, Oxford University Press.</w:t>
      </w:r>
    </w:p>
    <w:p w14:paraId="759F0A7C" w14:textId="77777777" w:rsidR="008731CA" w:rsidRPr="008731CA" w:rsidRDefault="008731CA" w:rsidP="008731CA">
      <w:pPr>
        <w:numPr>
          <w:ilvl w:val="0"/>
          <w:numId w:val="7"/>
        </w:numPr>
        <w:autoSpaceDE w:val="0"/>
        <w:autoSpaceDN w:val="0"/>
        <w:adjustRightInd w:val="0"/>
        <w:rPr>
          <w:color w:val="000000"/>
          <w:lang w:val="en-IN"/>
        </w:rPr>
      </w:pPr>
      <w:r w:rsidRPr="008731CA">
        <w:rPr>
          <w:color w:val="000000"/>
          <w:lang w:val="en-IN"/>
        </w:rPr>
        <w:t xml:space="preserve">Benny Joseph. – </w:t>
      </w:r>
      <w:r w:rsidRPr="008731CA">
        <w:rPr>
          <w:i/>
          <w:iCs/>
          <w:color w:val="000000"/>
          <w:lang w:val="en-IN"/>
        </w:rPr>
        <w:t>Environmental Studies</w:t>
      </w:r>
      <w:r w:rsidRPr="008731CA">
        <w:rPr>
          <w:color w:val="000000"/>
          <w:lang w:val="en-IN"/>
        </w:rPr>
        <w:t>, Tata McGraw Hill Education.</w:t>
      </w:r>
    </w:p>
    <w:p w14:paraId="71622C88" w14:textId="77777777" w:rsidR="008731CA" w:rsidRPr="008731CA" w:rsidRDefault="008731CA" w:rsidP="008731CA">
      <w:pPr>
        <w:numPr>
          <w:ilvl w:val="0"/>
          <w:numId w:val="7"/>
        </w:numPr>
        <w:autoSpaceDE w:val="0"/>
        <w:autoSpaceDN w:val="0"/>
        <w:adjustRightInd w:val="0"/>
        <w:rPr>
          <w:color w:val="000000"/>
          <w:lang w:val="en-IN"/>
        </w:rPr>
      </w:pPr>
      <w:r w:rsidRPr="008731CA">
        <w:rPr>
          <w:color w:val="000000"/>
          <w:lang w:val="en-IN"/>
        </w:rPr>
        <w:t xml:space="preserve">De, A.K. – </w:t>
      </w:r>
      <w:r w:rsidRPr="008731CA">
        <w:rPr>
          <w:i/>
          <w:iCs/>
          <w:color w:val="000000"/>
          <w:lang w:val="en-IN"/>
        </w:rPr>
        <w:t>Environmental Chemistry</w:t>
      </w:r>
      <w:r w:rsidRPr="008731CA">
        <w:rPr>
          <w:color w:val="000000"/>
          <w:lang w:val="en-IN"/>
        </w:rPr>
        <w:t>, New Age International Publishers.</w:t>
      </w:r>
    </w:p>
    <w:p w14:paraId="38B6F0E1" w14:textId="77777777" w:rsidR="00F45848" w:rsidRPr="008731CA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5D43C805" w14:textId="77777777" w:rsidR="00F45848" w:rsidRPr="00F45848" w:rsidRDefault="00D0211F" w:rsidP="00F45848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="00F45848" w:rsidRPr="00F45848">
        <w:rPr>
          <w:b/>
          <w:bCs/>
          <w:color w:val="010202"/>
        </w:rPr>
        <w:t xml:space="preserve">eference books </w:t>
      </w:r>
    </w:p>
    <w:p w14:paraId="0C5D5FB5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54EA4C81" w14:textId="47A85840" w:rsidR="008731CA" w:rsidRPr="008731CA" w:rsidRDefault="008731CA" w:rsidP="008731CA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IN"/>
        </w:rPr>
      </w:pPr>
      <w:r w:rsidRPr="008731CA">
        <w:rPr>
          <w:rFonts w:ascii="Times New Roman" w:hAnsi="Times New Roman"/>
          <w:sz w:val="24"/>
          <w:szCs w:val="24"/>
          <w:lang w:val="en-IN"/>
        </w:rPr>
        <w:t xml:space="preserve">Miller, G.T. &amp; </w:t>
      </w:r>
      <w:proofErr w:type="spellStart"/>
      <w:r w:rsidRPr="008731CA">
        <w:rPr>
          <w:rFonts w:ascii="Times New Roman" w:hAnsi="Times New Roman"/>
          <w:sz w:val="24"/>
          <w:szCs w:val="24"/>
          <w:lang w:val="en-IN"/>
        </w:rPr>
        <w:t>Spoolman</w:t>
      </w:r>
      <w:proofErr w:type="spellEnd"/>
      <w:r w:rsidRPr="008731CA">
        <w:rPr>
          <w:rFonts w:ascii="Times New Roman" w:hAnsi="Times New Roman"/>
          <w:sz w:val="24"/>
          <w:szCs w:val="24"/>
          <w:lang w:val="en-IN"/>
        </w:rPr>
        <w:t xml:space="preserve">, S. – </w:t>
      </w:r>
      <w:r w:rsidRPr="008731CA">
        <w:rPr>
          <w:rFonts w:ascii="Times New Roman" w:hAnsi="Times New Roman"/>
          <w:i/>
          <w:iCs/>
          <w:sz w:val="24"/>
          <w:szCs w:val="24"/>
          <w:lang w:val="en-IN"/>
        </w:rPr>
        <w:t>Environmental Science: Sustainability and the Environment</w:t>
      </w:r>
      <w:r w:rsidRPr="008731CA">
        <w:rPr>
          <w:rFonts w:ascii="Times New Roman" w:hAnsi="Times New Roman"/>
          <w:sz w:val="24"/>
          <w:szCs w:val="24"/>
          <w:lang w:val="en-IN"/>
        </w:rPr>
        <w:t>, Cengage Learning.</w:t>
      </w:r>
    </w:p>
    <w:p w14:paraId="3B85C156" w14:textId="441C20B1" w:rsidR="008731CA" w:rsidRPr="008731CA" w:rsidRDefault="008731CA" w:rsidP="008731CA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IN"/>
        </w:rPr>
      </w:pPr>
      <w:r w:rsidRPr="008731CA">
        <w:rPr>
          <w:rFonts w:ascii="Times New Roman" w:hAnsi="Times New Roman"/>
          <w:sz w:val="24"/>
          <w:szCs w:val="24"/>
          <w:lang w:val="en-IN"/>
        </w:rPr>
        <w:t xml:space="preserve">Carson, Rachel. – </w:t>
      </w:r>
      <w:r w:rsidRPr="008731CA">
        <w:rPr>
          <w:rFonts w:ascii="Times New Roman" w:hAnsi="Times New Roman"/>
          <w:i/>
          <w:iCs/>
          <w:sz w:val="24"/>
          <w:szCs w:val="24"/>
          <w:lang w:val="en-IN"/>
        </w:rPr>
        <w:t>Silent Spring</w:t>
      </w:r>
      <w:r w:rsidRPr="008731CA">
        <w:rPr>
          <w:rFonts w:ascii="Times New Roman" w:hAnsi="Times New Roman"/>
          <w:sz w:val="24"/>
          <w:szCs w:val="24"/>
          <w:lang w:val="en-IN"/>
        </w:rPr>
        <w:t>, Houghton Mifflin.</w:t>
      </w:r>
    </w:p>
    <w:p w14:paraId="1556DD3B" w14:textId="4489C2D3" w:rsidR="008731CA" w:rsidRPr="008731CA" w:rsidRDefault="008731CA" w:rsidP="008731CA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IN"/>
        </w:rPr>
      </w:pPr>
      <w:r w:rsidRPr="008731CA">
        <w:rPr>
          <w:rFonts w:ascii="Times New Roman" w:hAnsi="Times New Roman"/>
          <w:sz w:val="24"/>
          <w:szCs w:val="24"/>
          <w:lang w:val="en-IN"/>
        </w:rPr>
        <w:t xml:space="preserve">Odum, Eugene P. – </w:t>
      </w:r>
      <w:r w:rsidRPr="008731CA">
        <w:rPr>
          <w:rFonts w:ascii="Times New Roman" w:hAnsi="Times New Roman"/>
          <w:i/>
          <w:iCs/>
          <w:sz w:val="24"/>
          <w:szCs w:val="24"/>
          <w:lang w:val="en-IN"/>
        </w:rPr>
        <w:t>Fundamentals of Ecology</w:t>
      </w:r>
      <w:r w:rsidRPr="008731CA">
        <w:rPr>
          <w:rFonts w:ascii="Times New Roman" w:hAnsi="Times New Roman"/>
          <w:sz w:val="24"/>
          <w:szCs w:val="24"/>
          <w:lang w:val="en-IN"/>
        </w:rPr>
        <w:t>, Cengage Learning.</w:t>
      </w:r>
    </w:p>
    <w:p w14:paraId="4071E3DF" w14:textId="46C02340" w:rsidR="008731CA" w:rsidRPr="008731CA" w:rsidRDefault="008731CA" w:rsidP="008731CA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IN"/>
        </w:rPr>
      </w:pPr>
      <w:r w:rsidRPr="008731CA">
        <w:rPr>
          <w:rFonts w:ascii="Times New Roman" w:hAnsi="Times New Roman"/>
          <w:sz w:val="24"/>
          <w:szCs w:val="24"/>
          <w:lang w:val="en-IN"/>
        </w:rPr>
        <w:t xml:space="preserve">Cunningham, W.P. &amp; Cunningham, M.A. – </w:t>
      </w:r>
      <w:r w:rsidRPr="008731CA">
        <w:rPr>
          <w:rFonts w:ascii="Times New Roman" w:hAnsi="Times New Roman"/>
          <w:i/>
          <w:iCs/>
          <w:sz w:val="24"/>
          <w:szCs w:val="24"/>
          <w:lang w:val="en-IN"/>
        </w:rPr>
        <w:t>Principles of Environmental Science: Inquiry and Applications</w:t>
      </w:r>
      <w:r w:rsidRPr="008731CA">
        <w:rPr>
          <w:rFonts w:ascii="Times New Roman" w:hAnsi="Times New Roman"/>
          <w:sz w:val="24"/>
          <w:szCs w:val="24"/>
          <w:lang w:val="en-IN"/>
        </w:rPr>
        <w:t>, McGraw Hill Education.</w:t>
      </w:r>
    </w:p>
    <w:p w14:paraId="6C3FA7C5" w14:textId="21FEE51B" w:rsidR="008731CA" w:rsidRPr="008731CA" w:rsidRDefault="008731CA" w:rsidP="008731CA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IN"/>
        </w:rPr>
      </w:pPr>
      <w:proofErr w:type="spellStart"/>
      <w:r w:rsidRPr="008731CA">
        <w:rPr>
          <w:rFonts w:ascii="Times New Roman" w:hAnsi="Times New Roman"/>
          <w:sz w:val="24"/>
          <w:szCs w:val="24"/>
          <w:lang w:val="en-IN"/>
        </w:rPr>
        <w:t>Tietenberg</w:t>
      </w:r>
      <w:proofErr w:type="spellEnd"/>
      <w:r w:rsidRPr="008731CA">
        <w:rPr>
          <w:rFonts w:ascii="Times New Roman" w:hAnsi="Times New Roman"/>
          <w:sz w:val="24"/>
          <w:szCs w:val="24"/>
          <w:lang w:val="en-IN"/>
        </w:rPr>
        <w:t xml:space="preserve">, T. &amp; Lewis, L. – </w:t>
      </w:r>
      <w:r w:rsidRPr="008731CA">
        <w:rPr>
          <w:rFonts w:ascii="Times New Roman" w:hAnsi="Times New Roman"/>
          <w:i/>
          <w:iCs/>
          <w:sz w:val="24"/>
          <w:szCs w:val="24"/>
          <w:lang w:val="en-IN"/>
        </w:rPr>
        <w:t>Environmental and Natural Resource Economics</w:t>
      </w:r>
      <w:r w:rsidRPr="008731CA">
        <w:rPr>
          <w:rFonts w:ascii="Times New Roman" w:hAnsi="Times New Roman"/>
          <w:sz w:val="24"/>
          <w:szCs w:val="24"/>
          <w:lang w:val="en-IN"/>
        </w:rPr>
        <w:t>, Pearson Education.</w:t>
      </w:r>
    </w:p>
    <w:p w14:paraId="61140E86" w14:textId="6BB406BF" w:rsidR="008731CA" w:rsidRPr="008731CA" w:rsidRDefault="008731CA" w:rsidP="008731CA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IN"/>
        </w:rPr>
      </w:pPr>
      <w:r w:rsidRPr="008731CA">
        <w:rPr>
          <w:rFonts w:ascii="Times New Roman" w:hAnsi="Times New Roman"/>
          <w:sz w:val="24"/>
          <w:szCs w:val="24"/>
          <w:lang w:val="en-IN"/>
        </w:rPr>
        <w:t xml:space="preserve">Keller, E.A. – </w:t>
      </w:r>
      <w:r w:rsidRPr="008731CA">
        <w:rPr>
          <w:rFonts w:ascii="Times New Roman" w:hAnsi="Times New Roman"/>
          <w:i/>
          <w:iCs/>
          <w:sz w:val="24"/>
          <w:szCs w:val="24"/>
          <w:lang w:val="en-IN"/>
        </w:rPr>
        <w:t>Introduction to Environmental Geology</w:t>
      </w:r>
      <w:r w:rsidRPr="008731CA">
        <w:rPr>
          <w:rFonts w:ascii="Times New Roman" w:hAnsi="Times New Roman"/>
          <w:sz w:val="24"/>
          <w:szCs w:val="24"/>
          <w:lang w:val="en-IN"/>
        </w:rPr>
        <w:t>, Pearson Education.</w:t>
      </w:r>
    </w:p>
    <w:p w14:paraId="597E227D" w14:textId="4B925693" w:rsidR="008731CA" w:rsidRPr="008731CA" w:rsidRDefault="008731CA" w:rsidP="008731CA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val="en-IN"/>
        </w:rPr>
      </w:pPr>
      <w:proofErr w:type="spellStart"/>
      <w:r w:rsidRPr="008731CA">
        <w:rPr>
          <w:rFonts w:ascii="Times New Roman" w:hAnsi="Times New Roman"/>
          <w:sz w:val="24"/>
          <w:szCs w:val="24"/>
          <w:lang w:val="en-IN"/>
        </w:rPr>
        <w:t>Kates</w:t>
      </w:r>
      <w:proofErr w:type="spellEnd"/>
      <w:r w:rsidRPr="008731CA">
        <w:rPr>
          <w:rFonts w:ascii="Times New Roman" w:hAnsi="Times New Roman"/>
          <w:sz w:val="24"/>
          <w:szCs w:val="24"/>
          <w:lang w:val="en-IN"/>
        </w:rPr>
        <w:t xml:space="preserve">, R.W., </w:t>
      </w:r>
      <w:proofErr w:type="spellStart"/>
      <w:r w:rsidRPr="008731CA">
        <w:rPr>
          <w:rFonts w:ascii="Times New Roman" w:hAnsi="Times New Roman"/>
          <w:sz w:val="24"/>
          <w:szCs w:val="24"/>
          <w:lang w:val="en-IN"/>
        </w:rPr>
        <w:t>Parris</w:t>
      </w:r>
      <w:proofErr w:type="spellEnd"/>
      <w:r w:rsidRPr="008731CA">
        <w:rPr>
          <w:rFonts w:ascii="Times New Roman" w:hAnsi="Times New Roman"/>
          <w:sz w:val="24"/>
          <w:szCs w:val="24"/>
          <w:lang w:val="en-IN"/>
        </w:rPr>
        <w:t xml:space="preserve">, T.M., &amp; Leiserowitz, A.A. – </w:t>
      </w:r>
      <w:r w:rsidRPr="008731CA">
        <w:rPr>
          <w:rFonts w:ascii="Times New Roman" w:hAnsi="Times New Roman"/>
          <w:i/>
          <w:iCs/>
          <w:sz w:val="24"/>
          <w:szCs w:val="24"/>
          <w:lang w:val="en-IN"/>
        </w:rPr>
        <w:t>Sustainability Science</w:t>
      </w:r>
      <w:r w:rsidRPr="008731CA">
        <w:rPr>
          <w:rFonts w:ascii="Times New Roman" w:hAnsi="Times New Roman"/>
          <w:sz w:val="24"/>
          <w:szCs w:val="24"/>
          <w:lang w:val="en-IN"/>
        </w:rPr>
        <w:t>, Springer.</w:t>
      </w:r>
    </w:p>
    <w:p w14:paraId="73C9EB67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2458D0DF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7E51B7A0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1FFE734E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7829"/>
      </w:tblGrid>
      <w:tr w:rsidR="002E37BF" w:rsidRPr="00F45848" w14:paraId="21D5ED0E" w14:textId="77777777" w:rsidTr="00F64A08">
        <w:tc>
          <w:tcPr>
            <w:tcW w:w="1188" w:type="dxa"/>
          </w:tcPr>
          <w:p w14:paraId="7F9A4CAD" w14:textId="33748764" w:rsidR="002E37BF" w:rsidRPr="00380E66" w:rsidRDefault="00A44C96" w:rsidP="005251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VAC101</w:t>
            </w:r>
            <w:r w:rsidR="00525127" w:rsidRPr="00380E66">
              <w:rPr>
                <w:sz w:val="22"/>
                <w:szCs w:val="22"/>
              </w:rPr>
              <w:t>.</w:t>
            </w:r>
            <w:r w:rsidR="00380E66" w:rsidRPr="00380E66">
              <w:rPr>
                <w:sz w:val="22"/>
                <w:szCs w:val="22"/>
              </w:rPr>
              <w:t>2.</w:t>
            </w:r>
            <w:r w:rsidR="002E37BF"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14:paraId="0CFEB0EB" w14:textId="242AE98A" w:rsidR="002E37BF" w:rsidRPr="00380E66" w:rsidRDefault="00A44C96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A44C96">
              <w:rPr>
                <w:sz w:val="22"/>
                <w:szCs w:val="22"/>
                <w:lang w:eastAsia="en-US"/>
              </w:rPr>
              <w:t>Identify and analyze key environmental problems such as air, water, and soil pollution, and evaluate their impact on human health and the environment.</w:t>
            </w:r>
          </w:p>
        </w:tc>
      </w:tr>
      <w:tr w:rsidR="002E37BF" w:rsidRPr="00F45848" w14:paraId="409F2B1C" w14:textId="77777777" w:rsidTr="00F64A08">
        <w:tc>
          <w:tcPr>
            <w:tcW w:w="1188" w:type="dxa"/>
          </w:tcPr>
          <w:p w14:paraId="26F40914" w14:textId="7462E2E8" w:rsidR="002E37BF" w:rsidRPr="00380E66" w:rsidRDefault="00A44C96" w:rsidP="005251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VAC101</w:t>
            </w:r>
            <w:r w:rsidR="00525127" w:rsidRPr="00380E66">
              <w:rPr>
                <w:sz w:val="22"/>
                <w:szCs w:val="22"/>
              </w:rPr>
              <w:t>.</w:t>
            </w:r>
            <w:r w:rsidR="002E37BF" w:rsidRPr="00380E66">
              <w:rPr>
                <w:sz w:val="22"/>
                <w:szCs w:val="22"/>
              </w:rPr>
              <w:t>2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7B0D19AE" w14:textId="239727E6" w:rsidR="002E37BF" w:rsidRPr="00380E66" w:rsidRDefault="00A44C96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A44C96">
              <w:rPr>
                <w:sz w:val="22"/>
                <w:szCs w:val="22"/>
                <w:lang w:eastAsia="en-US"/>
              </w:rPr>
              <w:t>Evaluate various sustainability models and approaches aligned with the United Nations Sustainable Development Goals (SDGs)</w:t>
            </w:r>
          </w:p>
        </w:tc>
      </w:tr>
      <w:tr w:rsidR="002E37BF" w:rsidRPr="00F45848" w14:paraId="1D3B86DD" w14:textId="77777777" w:rsidTr="00F64A08">
        <w:tc>
          <w:tcPr>
            <w:tcW w:w="1188" w:type="dxa"/>
          </w:tcPr>
          <w:p w14:paraId="3545B79A" w14:textId="1300BB37" w:rsidR="002E37BF" w:rsidRPr="00380E66" w:rsidRDefault="00A44C96" w:rsidP="00380E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VAC101</w:t>
            </w:r>
            <w:r w:rsidR="00525127" w:rsidRPr="00380E66">
              <w:rPr>
                <w:sz w:val="22"/>
                <w:szCs w:val="22"/>
              </w:rPr>
              <w:t>.</w:t>
            </w:r>
            <w:r w:rsidR="00380E66" w:rsidRPr="00380E66">
              <w:rPr>
                <w:sz w:val="22"/>
                <w:szCs w:val="22"/>
              </w:rPr>
              <w:t>2.</w:t>
            </w:r>
            <w:r w:rsidR="002E37BF"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14:paraId="4EA14E09" w14:textId="3D0BA12B" w:rsidR="002E37BF" w:rsidRPr="00380E66" w:rsidRDefault="00A44C96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A44C96">
              <w:rPr>
                <w:color w:val="010202"/>
                <w:sz w:val="22"/>
                <w:szCs w:val="22"/>
              </w:rPr>
              <w:t xml:space="preserve">Examine the role of environmental ethics, policies, and legislation in promoting sustainable </w:t>
            </w:r>
            <w:r w:rsidR="008731CA" w:rsidRPr="00A44C96">
              <w:rPr>
                <w:color w:val="010202"/>
                <w:sz w:val="22"/>
                <w:szCs w:val="22"/>
              </w:rPr>
              <w:t>development.</w:t>
            </w:r>
            <w:r w:rsidR="00E0570E" w:rsidRPr="00380E66">
              <w:rPr>
                <w:color w:val="010202"/>
                <w:sz w:val="22"/>
                <w:szCs w:val="22"/>
              </w:rPr>
              <w:t xml:space="preserve"> </w:t>
            </w:r>
          </w:p>
        </w:tc>
      </w:tr>
      <w:tr w:rsidR="002E37BF" w:rsidRPr="00F45848" w14:paraId="7CC0457C" w14:textId="77777777" w:rsidTr="00F64A08">
        <w:tc>
          <w:tcPr>
            <w:tcW w:w="1188" w:type="dxa"/>
          </w:tcPr>
          <w:p w14:paraId="0FB18CBA" w14:textId="2FE53D91" w:rsidR="002E37BF" w:rsidRPr="00380E66" w:rsidRDefault="00A44C96" w:rsidP="00F64A0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VAC101</w:t>
            </w:r>
            <w:r w:rsidR="00525127" w:rsidRPr="00380E66">
              <w:rPr>
                <w:sz w:val="22"/>
                <w:szCs w:val="22"/>
              </w:rPr>
              <w:t>.</w:t>
            </w:r>
            <w:r w:rsidR="00380E66" w:rsidRPr="00380E66">
              <w:rPr>
                <w:sz w:val="22"/>
                <w:szCs w:val="22"/>
              </w:rPr>
              <w:t>2.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14:paraId="5A976310" w14:textId="005EDFA6" w:rsidR="002E37BF" w:rsidRPr="00380E66" w:rsidRDefault="008731CA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8731CA">
              <w:rPr>
                <w:sz w:val="22"/>
                <w:szCs w:val="22"/>
              </w:rPr>
              <w:t>Apply sustainability principles in daily life, community projects, and business decision-making to contribute to environmental protection.</w:t>
            </w:r>
          </w:p>
        </w:tc>
      </w:tr>
    </w:tbl>
    <w:p w14:paraId="77369CBB" w14:textId="77777777" w:rsidR="002C7513" w:rsidRPr="00F45848" w:rsidRDefault="002C7513">
      <w:pPr>
        <w:jc w:val="both"/>
        <w:rPr>
          <w:sz w:val="20"/>
          <w:szCs w:val="20"/>
        </w:rPr>
      </w:pPr>
    </w:p>
    <w:p w14:paraId="0527A75A" w14:textId="77777777" w:rsidR="00541F75" w:rsidRDefault="00541F75">
      <w:pPr>
        <w:jc w:val="both"/>
        <w:rPr>
          <w:b/>
          <w:sz w:val="26"/>
          <w:szCs w:val="26"/>
        </w:rPr>
      </w:pPr>
    </w:p>
    <w:p w14:paraId="5D4BCD15" w14:textId="77777777" w:rsidR="00541F75" w:rsidRDefault="00541F75">
      <w:pPr>
        <w:jc w:val="both"/>
        <w:rPr>
          <w:b/>
          <w:sz w:val="26"/>
          <w:szCs w:val="26"/>
        </w:rPr>
      </w:pPr>
    </w:p>
    <w:p w14:paraId="400790F8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7D515AF9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11F5A6F7" w14:textId="77777777" w:rsidTr="001D147E">
        <w:tc>
          <w:tcPr>
            <w:tcW w:w="641" w:type="dxa"/>
          </w:tcPr>
          <w:p w14:paraId="351BFD57" w14:textId="77777777" w:rsidR="002E37BF" w:rsidRPr="00F45848" w:rsidRDefault="002E37BF" w:rsidP="00CA345A"/>
        </w:tc>
        <w:tc>
          <w:tcPr>
            <w:tcW w:w="547" w:type="dxa"/>
          </w:tcPr>
          <w:p w14:paraId="0DD2C840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6A590A5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74EE128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6C48BE7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3DBFF91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08C44FD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6E387699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072AB6F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0CB993B9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4664D4F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254A900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3884FC6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60D46977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4FDED6D7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32E4E36D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7BB3EBBD" w14:textId="77777777" w:rsidTr="001D147E">
        <w:tc>
          <w:tcPr>
            <w:tcW w:w="641" w:type="dxa"/>
          </w:tcPr>
          <w:p w14:paraId="18130775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2D11D00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F672D3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43E23B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EED1F0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CC8A4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6E11F0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71397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3B5B0B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C484DD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CDE2AC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21B3A8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79A1360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A223A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F3E7C3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30D6F9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27D75B83" w14:textId="77777777" w:rsidTr="001D147E">
        <w:tc>
          <w:tcPr>
            <w:tcW w:w="641" w:type="dxa"/>
          </w:tcPr>
          <w:p w14:paraId="4067B755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65F1138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C868E6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1123BB9" w14:textId="77777777" w:rsidR="002E37BF" w:rsidRPr="00F45848" w:rsidRDefault="002E37BF" w:rsidP="00985D5C"/>
        </w:tc>
        <w:tc>
          <w:tcPr>
            <w:tcW w:w="630" w:type="dxa"/>
          </w:tcPr>
          <w:p w14:paraId="3389D92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A5BDEA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179377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252D34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E81652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513434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F08725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7216C63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6EBE698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E2E8D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10A30C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EFE2B7D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14620CCC" w14:textId="77777777" w:rsidTr="001D147E">
        <w:tc>
          <w:tcPr>
            <w:tcW w:w="641" w:type="dxa"/>
          </w:tcPr>
          <w:p w14:paraId="0BDE893C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734371B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D6DD4F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990DC9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56AFE8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4B4002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877847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223D2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88FB16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B952F1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53C05B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7AB4AD5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06A338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487F5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94AF62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D1A2DE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53189758" w14:textId="77777777" w:rsidTr="001D147E">
        <w:tc>
          <w:tcPr>
            <w:tcW w:w="641" w:type="dxa"/>
          </w:tcPr>
          <w:p w14:paraId="1091A20A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3E02086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08A4F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9AE74B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4C1A08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338060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74D04C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0BC266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D19D91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3A93BF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E6F387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0BD5379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DC2957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ECC88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2D4C14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7076E20" w14:textId="77777777" w:rsidR="002E37BF" w:rsidRPr="00F45848" w:rsidRDefault="002E37BF" w:rsidP="00737366">
            <w:pPr>
              <w:jc w:val="center"/>
            </w:pPr>
          </w:p>
        </w:tc>
      </w:tr>
    </w:tbl>
    <w:p w14:paraId="7172DD03" w14:textId="77777777" w:rsidR="002C7513" w:rsidRPr="00F45848" w:rsidRDefault="002C7513">
      <w:pPr>
        <w:jc w:val="both"/>
        <w:rPr>
          <w:sz w:val="20"/>
          <w:szCs w:val="20"/>
        </w:rPr>
      </w:pPr>
    </w:p>
    <w:p w14:paraId="5E95B852" w14:textId="77777777" w:rsidR="00EB496B" w:rsidRPr="00F45848" w:rsidRDefault="00EB496B">
      <w:pPr>
        <w:jc w:val="both"/>
        <w:rPr>
          <w:sz w:val="20"/>
          <w:szCs w:val="20"/>
        </w:rPr>
      </w:pPr>
    </w:p>
    <w:p w14:paraId="30CD01EC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75813EC6" w14:textId="77777777" w:rsidTr="0040247C">
        <w:tc>
          <w:tcPr>
            <w:tcW w:w="5364" w:type="dxa"/>
          </w:tcPr>
          <w:p w14:paraId="43CF964C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0DC5BA1A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7A522F22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5A20B" w14:textId="77777777" w:rsidR="003A134C" w:rsidRDefault="003A134C" w:rsidP="002E37BF">
      <w:r>
        <w:separator/>
      </w:r>
    </w:p>
  </w:endnote>
  <w:endnote w:type="continuationSeparator" w:id="0">
    <w:p w14:paraId="23216E54" w14:textId="77777777" w:rsidR="003A134C" w:rsidRDefault="003A134C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Zen Hei">
    <w:panose1 w:val="020B0604020202020204"/>
    <w:charset w:val="80"/>
    <w:family w:val="auto"/>
    <w:pitch w:val="variable"/>
  </w:font>
  <w:font w:name="Lohit Devanagari">
    <w:altName w:val="MS Mincho"/>
    <w:panose1 w:val="020B0604020202020204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BA06A" w14:textId="77777777" w:rsidR="003A134C" w:rsidRDefault="003A134C" w:rsidP="002E37BF">
      <w:r>
        <w:separator/>
      </w:r>
    </w:p>
  </w:footnote>
  <w:footnote w:type="continuationSeparator" w:id="0">
    <w:p w14:paraId="0120DA47" w14:textId="77777777" w:rsidR="003A134C" w:rsidRDefault="003A134C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8D230D"/>
    <w:multiLevelType w:val="hybridMultilevel"/>
    <w:tmpl w:val="A53C6A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6C4056"/>
    <w:multiLevelType w:val="hybridMultilevel"/>
    <w:tmpl w:val="A5DC6AF8"/>
    <w:lvl w:ilvl="0" w:tplc="4009000F">
      <w:start w:val="1"/>
      <w:numFmt w:val="decimal"/>
      <w:lvlText w:val="%1."/>
      <w:lvlJc w:val="left"/>
      <w:pPr>
        <w:ind w:left="1069" w:hanging="360"/>
      </w:pPr>
    </w:lvl>
    <w:lvl w:ilvl="1" w:tplc="40090019" w:tentative="1">
      <w:start w:val="1"/>
      <w:numFmt w:val="lowerLetter"/>
      <w:lvlText w:val="%2."/>
      <w:lvlJc w:val="left"/>
      <w:pPr>
        <w:ind w:left="1723" w:hanging="360"/>
      </w:pPr>
    </w:lvl>
    <w:lvl w:ilvl="2" w:tplc="4009001B" w:tentative="1">
      <w:start w:val="1"/>
      <w:numFmt w:val="lowerRoman"/>
      <w:lvlText w:val="%3."/>
      <w:lvlJc w:val="right"/>
      <w:pPr>
        <w:ind w:left="2443" w:hanging="180"/>
      </w:pPr>
    </w:lvl>
    <w:lvl w:ilvl="3" w:tplc="4009000F" w:tentative="1">
      <w:start w:val="1"/>
      <w:numFmt w:val="decimal"/>
      <w:lvlText w:val="%4."/>
      <w:lvlJc w:val="left"/>
      <w:pPr>
        <w:ind w:left="3163" w:hanging="360"/>
      </w:pPr>
    </w:lvl>
    <w:lvl w:ilvl="4" w:tplc="40090019" w:tentative="1">
      <w:start w:val="1"/>
      <w:numFmt w:val="lowerLetter"/>
      <w:lvlText w:val="%5."/>
      <w:lvlJc w:val="left"/>
      <w:pPr>
        <w:ind w:left="3883" w:hanging="360"/>
      </w:pPr>
    </w:lvl>
    <w:lvl w:ilvl="5" w:tplc="4009001B" w:tentative="1">
      <w:start w:val="1"/>
      <w:numFmt w:val="lowerRoman"/>
      <w:lvlText w:val="%6."/>
      <w:lvlJc w:val="right"/>
      <w:pPr>
        <w:ind w:left="4603" w:hanging="180"/>
      </w:pPr>
    </w:lvl>
    <w:lvl w:ilvl="6" w:tplc="4009000F" w:tentative="1">
      <w:start w:val="1"/>
      <w:numFmt w:val="decimal"/>
      <w:lvlText w:val="%7."/>
      <w:lvlJc w:val="left"/>
      <w:pPr>
        <w:ind w:left="5323" w:hanging="360"/>
      </w:pPr>
    </w:lvl>
    <w:lvl w:ilvl="7" w:tplc="40090019" w:tentative="1">
      <w:start w:val="1"/>
      <w:numFmt w:val="lowerLetter"/>
      <w:lvlText w:val="%8."/>
      <w:lvlJc w:val="left"/>
      <w:pPr>
        <w:ind w:left="6043" w:hanging="360"/>
      </w:pPr>
    </w:lvl>
    <w:lvl w:ilvl="8" w:tplc="40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" w15:restartNumberingAfterBreak="0">
    <w:nsid w:val="48DD7D01"/>
    <w:multiLevelType w:val="multilevel"/>
    <w:tmpl w:val="E1F2A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686AFE"/>
    <w:multiLevelType w:val="hybridMultilevel"/>
    <w:tmpl w:val="277AD13E"/>
    <w:lvl w:ilvl="0" w:tplc="6F080334">
      <w:start w:val="4"/>
      <w:numFmt w:val="bullet"/>
      <w:lvlText w:val=""/>
      <w:lvlJc w:val="left"/>
      <w:pPr>
        <w:ind w:left="924" w:hanging="564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2173067">
    <w:abstractNumId w:val="3"/>
  </w:num>
  <w:num w:numId="2" w16cid:durableId="1299066435">
    <w:abstractNumId w:val="6"/>
  </w:num>
  <w:num w:numId="3" w16cid:durableId="411972001">
    <w:abstractNumId w:val="7"/>
  </w:num>
  <w:num w:numId="4" w16cid:durableId="876509428">
    <w:abstractNumId w:val="1"/>
  </w:num>
  <w:num w:numId="5" w16cid:durableId="1375274800">
    <w:abstractNumId w:val="0"/>
  </w:num>
  <w:num w:numId="6" w16cid:durableId="1066340377">
    <w:abstractNumId w:val="4"/>
  </w:num>
  <w:num w:numId="7" w16cid:durableId="131487369">
    <w:abstractNumId w:val="5"/>
  </w:num>
  <w:num w:numId="8" w16cid:durableId="2065592812">
    <w:abstractNumId w:val="2"/>
  </w:num>
  <w:num w:numId="9" w16cid:durableId="1751236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kAnnotation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004EF"/>
    <w:rsid w:val="00116B24"/>
    <w:rsid w:val="001245CD"/>
    <w:rsid w:val="0012550D"/>
    <w:rsid w:val="00126E97"/>
    <w:rsid w:val="001453A7"/>
    <w:rsid w:val="00156478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134C"/>
    <w:rsid w:val="003A60CD"/>
    <w:rsid w:val="003C306E"/>
    <w:rsid w:val="003E097C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77C98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2472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31CA"/>
    <w:rsid w:val="00875399"/>
    <w:rsid w:val="00875880"/>
    <w:rsid w:val="00880DF3"/>
    <w:rsid w:val="00883A15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4264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D71F8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4C96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C11F0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173D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0F5A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E42F67E"/>
  <w15:docId w15:val="{A687F956-8B8A-4104-8E45-CF503336C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uiPriority w:val="22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809</Words>
  <Characters>4615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Himanshu Gaur</cp:lastModifiedBy>
  <cp:revision>2</cp:revision>
  <cp:lastPrinted>2017-02-15T04:10:00Z</cp:lastPrinted>
  <dcterms:created xsi:type="dcterms:W3CDTF">2025-11-11T05:39:00Z</dcterms:created>
  <dcterms:modified xsi:type="dcterms:W3CDTF">2025-11-11T05:39:00Z</dcterms:modified>
</cp:coreProperties>
</file>