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ve:Ignorable="mv w14 w15 w16se wp14" ve:PreserveAttributes="mv:*">
  <w:body>
    <w:p>
      <w:pPr>
        <w:pStyle w:val="BodyText"/>
        <w:spacing w:line="360" w:lineRule="auto"/>
        <w:jc w:val="both"/>
        <w:rPr>
          <w:b/>
          <w:bCs/>
        </w:rPr>
      </w:pPr>
    </w:p>
    <w:tbl>
      <w:tblPr>
        <w:tblW w:w="9895" w:type="dxa"/>
        <w:jc w:val="center"/>
        <w:tblCellMar>
          <w:left w:w="0" w:type="dxa"/>
          <w:right w:w="0" w:type="dxa"/>
        </w:tblCellMar>
        <w:tblLook w:val="0000"/>
        <w:tblLayout w:type="fixed"/>
      </w:tblPr>
      <w:tblGrid>
        <w:gridCol w:w="5062"/>
        <w:gridCol w:w="1660"/>
        <w:gridCol w:w="1559"/>
        <w:gridCol w:w="1614"/>
      </w:tblGrid>
      <w:tr>
        <w:trPr>
          <w:jc w:val="center"/>
          <w:trHeight w:val="296"/>
        </w:trPr>
        <w:tc>
          <w:tcPr>
            <w:tcW w:w="5062" w:type="dxa"/>
            <w:tcBorders>
              <w:top w:val="single" w:sz="4" w:color="000000"/>
              <w:left w:val="single" w:sz="4" w:color="000000"/>
              <w:bottom w:val="single" w:sz="4" w:color="000000"/>
            </w:tcBorders>
            <w:vAlign w:val="center"/>
          </w:tcPr>
          <w:p>
            <w:pPr>
              <w:snapToGrid w:val="0"/>
              <w:rPr>
                <w:b/>
              </w:rPr>
            </w:pPr>
            <w:r>
              <w:rPr>
                <w:rFonts w:ascii="Aptos"/>
                <w:b/>
                <w:i w:val="0"/>
                <w:strike w:val="0"/>
                <w:dstrike w:val="0"/>
                <w:emboss w:val="0"/>
                <w:imprint w:val="0"/>
                <w:outline w:val="0"/>
                <w:shadow w:val="0"/>
                <w:sz w:val="22"/>
                <w:szCs w:val="22"/>
                <w:u w:val="none"/>
              </w:rPr>
              <w:t xml:space="preserve">No. of Lecture Hours/Week</w:t>
            </w:r>
          </w:p>
        </w:tc>
        <w:tc>
          <w:tcPr>
            <w:tcW w:w="1660" w:type="dxa"/>
            <w:tcBorders>
              <w:top w:val="single" w:sz="4" w:color="000000"/>
              <w:left w:val="single" w:sz="4" w:color="000000"/>
              <w:bottom w:val="single" w:sz="4" w:color="000000"/>
            </w:tcBorders>
            <w:vAlign w:val="center"/>
          </w:tcPr>
          <w:p>
            <w:pPr>
              <w:jc w:val="center"/>
              <w:snapToGrid w:val="0"/>
              <w:rPr>
                <w:b/>
              </w:rPr>
            </w:pPr>
            <w:r>
              <w:rPr>
                <w:rFonts w:ascii="Aptos"/>
                <w:b/>
                <w:i w:val="0"/>
                <w:strike w:val="0"/>
                <w:dstrike w:val="0"/>
                <w:emboss w:val="0"/>
                <w:imprint w:val="0"/>
                <w:outline w:val="0"/>
                <w:shadow w:val="0"/>
                <w:sz w:val="22"/>
                <w:szCs w:val="22"/>
                <w:u w:val="none"/>
              </w:rPr>
              <w:t xml:space="preserve">2 (2+0+0)</w:t>
            </w:r>
          </w:p>
        </w:tc>
        <w:tc>
          <w:tcPr>
            <w:tcW w:w="1559" w:type="dxa"/>
            <w:tcBorders>
              <w:top w:val="single" w:sz="4" w:color="000000"/>
              <w:left w:val="single" w:sz="4" w:color="000000"/>
              <w:bottom w:val="single" w:sz="4" w:color="000000"/>
            </w:tcBorders>
            <w:vAlign w:val="center"/>
          </w:tcPr>
          <w:p>
            <w:pPr>
              <w:snapToGrid w:val="0"/>
              <w:rPr>
                <w:b/>
              </w:rPr>
            </w:pPr>
            <w:r>
              <w:rPr>
                <w:rFonts w:ascii="Aptos"/>
                <w:b/>
                <w:i w:val="0"/>
                <w:strike w:val="0"/>
                <w:dstrike w:val="0"/>
                <w:emboss w:val="0"/>
                <w:imprint w:val="0"/>
                <w:outline w:val="0"/>
                <w:shadow w:val="0"/>
                <w:sz w:val="22"/>
                <w:szCs w:val="22"/>
                <w:u w:val="none"/>
              </w:rPr>
              <w:t xml:space="preserve">Exam Hours</w:t>
            </w:r>
          </w:p>
        </w:tc>
        <w:tc>
          <w:tcPr>
            <w:tcW w:w="1614" w:type="dxa"/>
            <w:tcBorders>
              <w:top w:val="single" w:sz="4" w:color="000000"/>
              <w:left w:val="single" w:sz="4" w:color="000000"/>
              <w:bottom w:val="single" w:sz="4" w:color="000000"/>
              <w:right w:val="single" w:sz="4" w:color="000000"/>
            </w:tcBorders>
            <w:vAlign w:val="center"/>
          </w:tcPr>
          <w:p>
            <w:pPr>
              <w:jc w:val="center"/>
              <w:snapToGrid w:val="0"/>
              <w:rPr>
                <w:b/>
              </w:rPr>
            </w:pPr>
            <w:r>
              <w:rPr>
                <w:rFonts w:ascii="Aptos"/>
                <w:b/>
                <w:i w:val="0"/>
                <w:strike w:val="0"/>
                <w:dstrike w:val="0"/>
                <w:emboss w:val="0"/>
                <w:imprint w:val="0"/>
                <w:outline w:val="0"/>
                <w:shadow w:val="0"/>
                <w:sz w:val="22"/>
                <w:szCs w:val="22"/>
                <w:u w:val="none"/>
              </w:rPr>
              <w:t xml:space="preserve">2 (internal)</w:t>
            </w:r>
          </w:p>
        </w:tc>
      </w:tr>
      <w:tr>
        <w:trPr>
          <w:jc w:val="center"/>
          <w:trHeight w:val="296"/>
        </w:trPr>
        <w:tc>
          <w:tcPr>
            <w:tcW w:w="5062" w:type="dxa"/>
            <w:tcBorders>
              <w:top w:val="single" w:sz="4" w:color="000000"/>
              <w:left w:val="single" w:sz="4" w:color="000000"/>
              <w:bottom w:val="single" w:sz="4" w:color="000000"/>
            </w:tcBorders>
            <w:vAlign w:val="center"/>
          </w:tcPr>
          <w:p>
            <w:pPr>
              <w:snapToGrid w:val="0"/>
              <w:rPr>
                <w:b/>
              </w:rPr>
            </w:pPr>
            <w:r>
              <w:rPr>
                <w:rFonts w:ascii="Aptos"/>
                <w:b/>
                <w:i w:val="0"/>
                <w:strike w:val="0"/>
                <w:dstrike w:val="0"/>
                <w:emboss w:val="0"/>
                <w:imprint w:val="0"/>
                <w:outline w:val="0"/>
                <w:shadow w:val="0"/>
                <w:sz w:val="22"/>
                <w:szCs w:val="22"/>
                <w:u w:val="none"/>
              </w:rPr>
              <w:t xml:space="preserve">Total No. of Lecture Hours</w:t>
            </w:r>
          </w:p>
        </w:tc>
        <w:tc>
          <w:tcPr>
            <w:tcW w:w="1660" w:type="dxa"/>
            <w:tcBorders>
              <w:top w:val="single" w:sz="4" w:color="000000"/>
              <w:left w:val="single" w:sz="4" w:color="000000"/>
              <w:bottom w:val="single" w:sz="4" w:color="000000"/>
            </w:tcBorders>
            <w:vAlign w:val="center"/>
          </w:tcPr>
          <w:p>
            <w:pPr>
              <w:jc w:val="center"/>
              <w:snapToGrid w:val="0"/>
              <w:rPr>
                <w:b/>
              </w:rPr>
            </w:pPr>
            <w:r>
              <w:rPr>
                <w:rFonts w:ascii="Aptos"/>
                <w:b/>
                <w:i w:val="0"/>
                <w:strike w:val="0"/>
                <w:dstrike w:val="0"/>
                <w:emboss w:val="0"/>
                <w:imprint w:val="0"/>
                <w:outline w:val="0"/>
                <w:shadow w:val="0"/>
                <w:sz w:val="22"/>
                <w:szCs w:val="22"/>
                <w:u w:val="none"/>
              </w:rPr>
              <w:t xml:space="preserve">28</w:t>
            </w:r>
          </w:p>
        </w:tc>
        <w:tc>
          <w:tcPr>
            <w:tcW w:w="1559" w:type="dxa"/>
            <w:tcBorders>
              <w:top w:val="single" w:sz="4" w:color="000000"/>
              <w:left w:val="single" w:sz="4" w:color="000000"/>
              <w:bottom w:val="single" w:sz="4" w:color="000000"/>
            </w:tcBorders>
            <w:vAlign w:val="center"/>
          </w:tcPr>
          <w:p>
            <w:pPr>
              <w:snapToGrid w:val="0"/>
              <w:rPr>
                <w:b/>
              </w:rPr>
            </w:pPr>
            <w:r>
              <w:rPr>
                <w:rFonts w:ascii="Aptos"/>
                <w:b/>
                <w:i w:val="0"/>
                <w:strike w:val="0"/>
                <w:dstrike w:val="0"/>
                <w:emboss w:val="0"/>
                <w:imprint w:val="0"/>
                <w:outline w:val="0"/>
                <w:shadow w:val="0"/>
                <w:sz w:val="22"/>
                <w:szCs w:val="22"/>
                <w:u w:val="none"/>
              </w:rPr>
              <w:t xml:space="preserve">Exam Marks</w:t>
            </w:r>
          </w:p>
        </w:tc>
        <w:tc>
          <w:tcPr>
            <w:tcW w:w="1614" w:type="dxa"/>
            <w:tcBorders>
              <w:top w:val="single" w:sz="4" w:color="000000"/>
              <w:left w:val="single" w:sz="4" w:color="000000"/>
              <w:bottom w:val="single" w:sz="4" w:color="000000"/>
              <w:right w:val="single" w:sz="4" w:color="000000"/>
            </w:tcBorders>
            <w:vAlign w:val="center"/>
          </w:tcPr>
          <w:p>
            <w:pPr>
              <w:jc w:val="center"/>
              <w:snapToGrid w:val="0"/>
              <w:rPr>
                <w:b/>
              </w:rPr>
            </w:pPr>
            <w:r>
              <w:rPr>
                <w:rFonts w:ascii="Aptos"/>
                <w:b/>
                <w:i w:val="0"/>
                <w:strike w:val="0"/>
                <w:dstrike w:val="0"/>
                <w:emboss w:val="0"/>
                <w:imprint w:val="0"/>
                <w:outline w:val="0"/>
                <w:shadow w:val="0"/>
                <w:sz w:val="22"/>
                <w:szCs w:val="22"/>
                <w:u w:val="none"/>
              </w:rPr>
              <w:t xml:space="preserve">Theory: 50</w:t>
            </w:r>
          </w:p>
          <w:p>
            <w:pPr>
              <w:jc w:val="center"/>
              <w:snapToGrid w:val="0"/>
              <w:rPr>
                <w:b/>
              </w:rPr>
            </w:pPr>
            <w:r>
              <w:rPr>
                <w:rFonts w:ascii="Aptos"/>
                <w:b/>
                <w:i w:val="0"/>
                <w:strike w:val="0"/>
                <w:dstrike w:val="0"/>
                <w:emboss w:val="0"/>
                <w:imprint w:val="0"/>
                <w:outline w:val="0"/>
                <w:shadow w:val="0"/>
                <w:sz w:val="22"/>
                <w:szCs w:val="22"/>
                <w:u w:val="none"/>
              </w:rPr>
              <w:t xml:space="preserve">Practical</w:t>
            </w:r>
          </w:p>
        </w:tc>
      </w:tr>
      <w:tr>
        <w:trPr>
          <w:jc w:val="center"/>
          <w:trHeight w:val="296"/>
        </w:trPr>
        <w:tc>
          <w:tcPr>
            <w:tcW w:w="5062" w:type="dxa"/>
            <w:tcBorders>
              <w:top w:val="single" w:sz="4" w:color="000000"/>
              <w:left w:val="single" w:sz="4" w:color="000000"/>
              <w:bottom w:val="single" w:sz="4" w:color="000000"/>
            </w:tcBorders>
            <w:vAlign w:val="center"/>
          </w:tcPr>
          <w:p>
            <w:pPr>
              <w:snapToGrid w:val="0"/>
              <w:rPr>
                <w:b/>
              </w:rPr>
            </w:pPr>
            <w:r>
              <w:rPr>
                <w:rFonts w:ascii="Aptos"/>
                <w:b/>
                <w:i w:val="0"/>
                <w:strike w:val="0"/>
                <w:dstrike w:val="0"/>
                <w:emboss w:val="0"/>
                <w:imprint w:val="0"/>
                <w:outline w:val="0"/>
                <w:shadow w:val="0"/>
                <w:sz w:val="22"/>
                <w:szCs w:val="22"/>
                <w:u w:val="none"/>
              </w:rPr>
              <w:t xml:space="preserve">Course Code:</w:t>
            </w:r>
          </w:p>
        </w:tc>
        <w:tc>
          <w:tcPr>
            <w:tcW w:w="1660" w:type="dxa"/>
            <w:tcBorders>
              <w:top w:val="single" w:sz="4" w:color="000000"/>
              <w:left w:val="single" w:sz="4" w:color="000000"/>
              <w:bottom w:val="single" w:sz="4" w:color="000000"/>
            </w:tcBorders>
            <w:vAlign w:val="center"/>
          </w:tcPr>
          <w:p>
            <w:pPr>
              <w:jc w:val="center"/>
              <w:snapToGrid w:val="0"/>
              <w:rPr>
                <w:rFonts w:hAnsi="Times New Roman" w:ascii="Times New Roman" w:cs="Times New Roman"/>
                <w:b/>
                <w:bCs/>
              </w:rPr>
            </w:pPr>
            <w:r>
              <w:rPr>
                <w:rFonts w:hAnsi="Times New Roman" w:ascii="Times New Roman" w:cs="Times New Roman"/>
                <w:b/>
                <w:bCs/>
                <w:i w:val="0"/>
                <w:strike w:val="0"/>
                <w:dstrike w:val="0"/>
                <w:emboss w:val="0"/>
                <w:imprint w:val="0"/>
                <w:outline w:val="0"/>
                <w:shadow w:val="0"/>
                <w:sz w:val="22"/>
                <w:szCs w:val="22"/>
                <w:u w:val="none"/>
              </w:rPr>
              <w:t xml:space="preserve">25SOCX01MD01</w:t>
            </w:r>
          </w:p>
        </w:tc>
        <w:tc>
          <w:tcPr>
            <w:tcW w:w="1559" w:type="dxa"/>
            <w:tcBorders>
              <w:top w:val="single" w:sz="4" w:color="000000"/>
              <w:left w:val="single" w:sz="4" w:color="000000"/>
              <w:bottom w:val="single" w:sz="4" w:color="000000"/>
            </w:tcBorders>
            <w:vAlign w:val="center"/>
          </w:tcPr>
          <w:p>
            <w:pPr>
              <w:snapToGrid w:val="0"/>
              <w:rPr>
                <w:b/>
              </w:rPr>
            </w:pPr>
          </w:p>
        </w:tc>
        <w:tc>
          <w:tcPr>
            <w:tcW w:w="1614" w:type="dxa"/>
            <w:tcBorders>
              <w:top w:val="single" w:sz="4" w:color="000000"/>
              <w:left w:val="single" w:sz="4" w:color="000000"/>
              <w:bottom w:val="single" w:sz="4" w:color="000000"/>
              <w:right w:val="single" w:sz="4" w:color="000000"/>
            </w:tcBorders>
            <w:vAlign w:val="center"/>
          </w:tcPr>
          <w:p>
            <w:pPr>
              <w:snapToGrid w:val="0"/>
              <w:rPr>
                <w:b/>
              </w:rPr>
            </w:pPr>
          </w:p>
        </w:tc>
      </w:tr>
    </w:tbl>
    <w:p>
      <w:pPr>
        <w:pStyle w:val="BodyText"/>
        <w:spacing w:line="360" w:lineRule="auto"/>
        <w:jc w:val="both"/>
        <w:rPr>
          <w:b/>
          <w:bCs/>
        </w:rPr>
      </w:pPr>
    </w:p>
    <w:p>
      <w:pPr>
        <w:pStyle w:val="Heading8"/>
        <w:spacing w:before="90"/>
        <w:ind w:left="360"/>
        <w:jc w:val="both"/>
        <w:rPr>
          <w:rFonts w:hAnsi="Times New Roman" w:ascii="Times New Roman" w:cs="Times New Roman"/>
          <w:b/>
          <w:bCs/>
          <w:i w:val="0"/>
          <w:iCs w:val="0"/>
        </w:rPr>
      </w:pPr>
      <w:r>
        <w:rPr>
          <w:color w:val="272727"/>
          <w:rFonts w:hAnsi="Times New Roman" w:ascii="Times New Roman" w:cs="Times New Roman"/>
          <w:b/>
          <w:bCs/>
          <w:i w:val="0"/>
          <w:iCs w:val="0"/>
          <w:strike w:val="0"/>
          <w:dstrike w:val="0"/>
          <w:emboss w:val="0"/>
          <w:imprint w:val="0"/>
          <w:outline w:val="0"/>
          <w:shadow w:val="0"/>
          <w:sz w:val="22"/>
          <w:szCs w:val="22"/>
          <w:u w:val="none"/>
        </w:rPr>
        <w:t xml:space="preserve">Course Objectives</w:t>
      </w:r>
    </w:p>
    <w:p>
      <w:pPr>
        <w:tabs>
          <w:tab w:val="left" w:leader="none" w:pos="632"/>
          <w:tab w:val="left" w:leader="none" w:pos="633"/>
        </w:tabs>
        <w:spacing w:before="23" w:after="0" w:line="247" w:lineRule="auto"/>
        <w:ind w:left="360" w:right="115"/>
        <w:jc w:val="both"/>
        <w:rPr>
          <w:rFonts w:hAnsi="Times New Roman" w:ascii="Times New Roman" w:cs="Times New Roman"/>
        </w:rPr>
      </w:pPr>
      <w:r>
        <w:rPr>
          <w:rFonts w:hAnsi="Times New Roman" w:ascii="Times New Roman" w:cs="Times New Roman"/>
          <w:b w:val="0"/>
          <w:i w:val="0"/>
          <w:strike w:val="0"/>
          <w:dstrike w:val="0"/>
          <w:emboss w:val="0"/>
          <w:imprint w:val="0"/>
          <w:outline w:val="0"/>
          <w:shadow w:val="0"/>
          <w:sz w:val="22"/>
          <w:szCs w:val="22"/>
          <w:u w:val="none"/>
        </w:rPr>
        <w:t xml:space="preserve">To sensitize the students about context in which they are embeded i.e. Indian culture and civilisation including its Knowledge System and Tradition.To help student to understand the knowledge, art and creative practices, skills and values in ancient Indian system.To help to study the enriched scientific Indian heritage. To introduce the contribution from Ancient Indian system &amp; tradition to modern science &amp; Technology</w:t>
      </w:r>
    </w:p>
    <w:p>
      <w:pPr>
        <w:pStyle w:val="BodyText"/>
        <w:spacing w:line="360" w:lineRule="auto"/>
        <w:jc w:val="both"/>
        <w:rPr>
          <w:color w:val="000000"/>
          <w:b/>
          <w:bCs/>
        </w:rPr>
      </w:pPr>
    </w:p>
    <w:tbl>
      <w:tblPr>
        <w:tblStyle w:val="TableGrid"/>
        <w:tblpPr w:horzAnchor="margin" w:tblpXSpec="center"/>
        <w:tblW w:w="9963" w:type="dxa"/>
        <w:tblLook w:val="0000"/>
        <w:tblLayout w:type="fixed"/>
      </w:tblPr>
      <w:tblGrid>
        <w:gridCol w:w="1778"/>
        <w:gridCol w:w="8185"/>
      </w:tblGrid>
      <w:tr>
        <w:trPr>
          <w:trHeight w:val="620"/>
        </w:trPr>
        <w:tc>
          <w:tcPr>
            <w:tcW w:w="1778" w:type="dxa"/>
            <w:vMerge w:val="restart"/>
            <w:vAlign w:val="center"/>
          </w:tcPr>
          <w:p>
            <w:pPr>
              <w:jc w:val="center"/>
              <w:rPr>
                <w:b/>
                <w:sz w:val="24"/>
                <w:szCs w:val="24"/>
              </w:rPr>
            </w:pPr>
            <w:r>
              <w:rPr>
                <w:rFonts w:ascii="Times New Roman"/>
                <w:b w:val="0"/>
                <w:i w:val="0"/>
                <w:strike w:val="0"/>
                <w:dstrike w:val="0"/>
                <w:emboss w:val="0"/>
                <w:imprint w:val="0"/>
                <w:outline w:val="0"/>
                <w:shadow w:val="0"/>
                <w:sz w:val="24"/>
                <w:szCs w:val="24"/>
                <w:u w:val="none"/>
              </w:rPr>
              <w:drawing>
                <wp:inline>
                  <wp:extent cx="1000125" cy="1171226"/>
                  <wp:effectExtent l="0" t="0" r="0" b="0"/>
                  <wp:docPr id="3"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7"/>
                          <a:stretch>
                            <a:fillRect/>
                          </a:stretch>
                        </pic:blipFill>
                        <pic:spPr>
                          <a:xfrm>
                            <a:off x="0" y="0"/>
                            <a:ext cx="1007598" cy="1179978"/>
                          </a:xfrm>
                          <a:prstGeom prst="rect">
                            <a:avLst/>
                          </a:prstGeom>
                        </pic:spPr>
                      </pic:pic>
                    </a:graphicData>
                  </a:graphic>
                </wp:inline>
              </w:drawing>
            </w:r>
          </w:p>
        </w:tc>
        <w:tc>
          <w:tcPr>
            <w:tcW w:w="8185" w:type="dxa"/>
          </w:tcPr>
          <w:p>
            <w:pPr>
              <w:rPr>
                <w:b/>
                <w:sz w:val="24"/>
                <w:szCs w:val="24"/>
              </w:rPr>
            </w:pPr>
            <w:r>
              <w:rPr>
                <w:rFonts w:ascii="Times New Roman"/>
                <w:b/>
                <w:i w:val="0"/>
                <w:strike w:val="0"/>
                <w:dstrike w:val="0"/>
                <w:emboss w:val="0"/>
                <w:imprint w:val="0"/>
                <w:outline w:val="0"/>
                <w:shadow w:val="0"/>
                <w:sz w:val="24"/>
                <w:szCs w:val="24"/>
                <w:u w:val="none"/>
              </w:rPr>
              <w:t xml:space="preserve">DPG Institute of Technology and Management</w:t>
            </w:r>
          </w:p>
          <w:p>
            <w:pPr>
              <w:rPr>
                <w:b/>
                <w:sz w:val="24"/>
                <w:szCs w:val="24"/>
              </w:rPr>
            </w:pPr>
            <w:r>
              <w:rPr>
                <w:rFonts w:ascii="Times New Roman"/>
                <w:b/>
                <w:bCs/>
                <w:i w:val="0"/>
                <w:strike w:val="0"/>
                <w:dstrike w:val="0"/>
                <w:emboss w:val="0"/>
                <w:imprint w:val="0"/>
                <w:outline w:val="0"/>
                <w:shadow w:val="0"/>
                <w:sz w:val="24"/>
                <w:szCs w:val="24"/>
                <w:u w:val="none"/>
              </w:rPr>
              <w:t xml:space="preserve">Sector 34, Gurugram HR 122004</w:t>
            </w:r>
          </w:p>
        </w:tc>
      </w:tr>
      <w:tr>
        <w:trPr>
          <w:trHeight w:val="485"/>
        </w:trPr>
        <w:tc>
          <w:tcPr>
            <w:tcW w:w="1778" w:type="dxa"/>
            <w:vMerge w:val="continue"/>
          </w:tcPr>
          <w:p>
            <w:pPr>
              <w:rPr>
                <w:b/>
                <w:sz w:val="24"/>
                <w:szCs w:val="24"/>
              </w:rPr>
            </w:pPr>
          </w:p>
        </w:tc>
        <w:tc>
          <w:tcPr>
            <w:tcW w:w="8185" w:type="dxa"/>
          </w:tcPr>
          <w:p>
            <w:pPr>
              <w:spacing w:line="360" w:lineRule="auto"/>
              <w:rPr>
                <w:b/>
                <w:sz w:val="24"/>
                <w:szCs w:val="24"/>
              </w:rPr>
            </w:pPr>
            <w:r>
              <w:rPr>
                <w:rFonts w:ascii="Times New Roman"/>
                <w:b/>
                <w:i w:val="0"/>
                <w:strike w:val="0"/>
                <w:dstrike w:val="0"/>
                <w:emboss w:val="0"/>
                <w:imprint w:val="0"/>
                <w:outline w:val="0"/>
                <w:shadow w:val="0"/>
                <w:sz w:val="24"/>
                <w:szCs w:val="24"/>
                <w:u w:val="none"/>
              </w:rPr>
              <w:t xml:space="preserve">Lesson Plan</w:t>
            </w:r>
          </w:p>
        </w:tc>
      </w:tr>
      <w:tr>
        <w:trPr>
          <w:trHeight w:val="395"/>
        </w:trPr>
        <w:tc>
          <w:tcPr>
            <w:tcW w:w="1778" w:type="dxa"/>
            <w:vMerge w:val="continue"/>
          </w:tcPr>
          <w:p>
            <w:pPr>
              <w:rPr>
                <w:b/>
                <w:sz w:val="24"/>
                <w:szCs w:val="24"/>
              </w:rPr>
            </w:pPr>
          </w:p>
        </w:tc>
        <w:tc>
          <w:tcPr>
            <w:tcW w:w="8185" w:type="dxa"/>
          </w:tcPr>
          <w:p>
            <w:pPr>
              <w:rPr>
                <w:b/>
                <w:sz w:val="24"/>
                <w:szCs w:val="24"/>
              </w:rPr>
            </w:pPr>
            <w:r>
              <w:rPr>
                <w:rFonts w:ascii="Times New Roman"/>
                <w:b/>
                <w:i w:val="0"/>
                <w:strike w:val="0"/>
                <w:dstrike w:val="0"/>
                <w:emboss w:val="0"/>
                <w:imprint w:val="0"/>
                <w:outline w:val="0"/>
                <w:shadow w:val="0"/>
                <w:sz w:val="24"/>
                <w:szCs w:val="24"/>
                <w:u w:val="none"/>
              </w:rPr>
              <w:t xml:space="preserve">Course Name:</w:t>
            </w:r>
            <w:r>
              <w:rPr>
                <w:color w:val="231F1F"/>
                <w:rFonts w:ascii="Times New Roman" w:eastAsia="Calibri"/>
                <w:b/>
                <w:bCs/>
                <w:i w:val="0"/>
                <w:strike w:val="0"/>
                <w:dstrike w:val="0"/>
                <w:emboss w:val="0"/>
                <w:imprint w:val="0"/>
                <w:outline w:val="0"/>
                <w:shadow w:val="0"/>
                <w:sz w:val="24"/>
                <w:szCs w:val="24"/>
                <w:u w:val="none"/>
              </w:rPr>
              <w:t xml:space="preserve"> </w:t>
            </w:r>
            <w:r>
              <w:rPr>
                <w:rFonts w:ascii="Times New Roman"/>
                <w:b/>
                <w:bCs/>
                <w:i w:val="0"/>
                <w:strike w:val="0"/>
                <w:dstrike w:val="0"/>
                <w:emboss w:val="0"/>
                <w:imprint w:val="0"/>
                <w:outline w:val="0"/>
                <w:shadow w:val="0"/>
                <w:sz w:val="24"/>
                <w:szCs w:val="24"/>
                <w:u w:val="none"/>
              </w:rPr>
              <w:t xml:space="preserve">Indian Knowledge System</w:t>
            </w:r>
          </w:p>
        </w:tc>
      </w:tr>
      <w:tr>
        <w:trPr>
          <w:trHeight w:val="395"/>
        </w:trPr>
        <w:tc>
          <w:tcPr>
            <w:tcW w:w="1778" w:type="dxa"/>
            <w:vMerge w:val="continue"/>
          </w:tcPr>
          <w:p>
            <w:pPr>
              <w:rPr>
                <w:b/>
                <w:sz w:val="24"/>
                <w:szCs w:val="24"/>
              </w:rPr>
            </w:pPr>
          </w:p>
        </w:tc>
        <w:tc>
          <w:tcPr>
            <w:tcW w:w="8185" w:type="dxa"/>
          </w:tcPr>
          <w:p>
            <w:pPr>
              <w:rPr>
                <w:b/>
                <w:sz w:val="24"/>
                <w:szCs w:val="24"/>
              </w:rPr>
            </w:pPr>
            <w:r>
              <w:rPr>
                <w:rFonts w:ascii="Times New Roman"/>
                <w:b/>
                <w:i w:val="0"/>
                <w:strike w:val="0"/>
                <w:dstrike w:val="0"/>
                <w:emboss w:val="0"/>
                <w:imprint w:val="0"/>
                <w:outline w:val="0"/>
                <w:shadow w:val="0"/>
                <w:sz w:val="24"/>
                <w:szCs w:val="24"/>
                <w:u w:val="none"/>
              </w:rPr>
              <w:t xml:space="preserve">Faculty Name: Ms. Mona Gaur/ Ms. Archana Dahiya/Ms. Gulrukh</w:t>
            </w:r>
          </w:p>
        </w:tc>
      </w:tr>
    </w:tbl>
    <w:p>
      <w:pPr>
        <w:tabs>
          <w:tab w:val="left" w:leader="none" w:pos="1840"/>
        </w:tabs>
        <w:spacing w:before="1" w:after="0" w:line="240" w:lineRule="auto"/>
        <w:ind w:right="2071"/>
        <w:rPr>
          <w:rFonts w:hAnsi="Times New Roman" w:ascii="Times New Roman" w:cs="Times New Roman"/>
          <w:sz w:val="24"/>
          <w:szCs w:val="24"/>
        </w:rPr>
      </w:pPr>
    </w:p>
    <w:tbl>
      <w:tblPr>
        <w:tblpPr w:tblpX="-856"/>
        <w:tblW w:w="10435" w:type="dxa"/>
        <w:tblBorders>
          <w:top w:val="single" w:sz="4" w:color="000000"/>
          <w:left w:val="single" w:sz="4" w:color="000000"/>
          <w:bottom w:val="single" w:sz="4" w:color="000000"/>
          <w:right w:val="single" w:sz="4" w:color="000000"/>
          <w:insideH w:val="single" w:sz="6" w:color="000000"/>
          <w:insideV w:val="single" w:sz="6" w:color="000000"/>
        </w:tblBorders>
        <w:tblLook w:val="0000"/>
        <w:tblLayout w:type="fixed"/>
      </w:tblPr>
      <w:tblGrid>
        <w:gridCol w:w="985"/>
        <w:gridCol w:w="2740"/>
        <w:gridCol w:w="2210"/>
        <w:gridCol w:w="3315"/>
        <w:gridCol w:w="1185"/>
      </w:tblGrid>
      <w:tr>
        <w:trPr>
          <w:trHeight w:val="773"/>
        </w:trPr>
        <w:tc>
          <w:tcPr>
            <w:tcW w:w="985" w:type="dxa"/>
            <w:vAlign w:val="center"/>
          </w:tcPr>
          <w:p>
            <w:pPr>
              <w:spacing w:after="0" w:line="240" w:lineRule="auto"/>
              <w:jc w:val="both"/>
              <w:snapToGrid w:val="0"/>
              <w:rPr>
                <w:rFonts w:hAnsi="Times New Roman" w:ascii="Times New Roman" w:eastAsia="Times New Roman" w:cs="Times New Roman"/>
                <w:b/>
                <w:sz w:val="20"/>
                <w:szCs w:val="20"/>
              </w:rPr>
            </w:pPr>
            <w:r>
              <w:rPr>
                <w:rFonts w:hAnsi="Times New Roman" w:ascii="Times New Roman" w:eastAsia="Times New Roman" w:cs="Times New Roman"/>
                <w:b/>
                <w:i w:val="0"/>
                <w:strike w:val="0"/>
                <w:dstrike w:val="0"/>
                <w:emboss w:val="0"/>
                <w:imprint w:val="0"/>
                <w:outline w:val="0"/>
                <w:shadow w:val="0"/>
                <w:sz w:val="20"/>
                <w:szCs w:val="20"/>
                <w:u w:val="none"/>
              </w:rPr>
              <w:t xml:space="preserve">Lecture No.</w:t>
            </w:r>
          </w:p>
        </w:tc>
        <w:tc>
          <w:tcPr>
            <w:tcW w:w="2740" w:type="dxa"/>
            <w:vAlign w:val="center"/>
          </w:tcPr>
          <w:p>
            <w:pPr>
              <w:spacing w:after="0" w:line="240" w:lineRule="auto"/>
              <w:jc w:val="both"/>
              <w:snapToGrid w:val="0"/>
              <w:rPr>
                <w:rFonts w:hAnsi="Times New Roman" w:ascii="Times New Roman" w:eastAsia="Times New Roman" w:cs="Times New Roman"/>
                <w:b/>
                <w:sz w:val="24"/>
                <w:szCs w:val="24"/>
              </w:rPr>
            </w:pPr>
            <w:r>
              <w:rPr>
                <w:rFonts w:hAnsi="Times New Roman" w:ascii="Times New Roman" w:eastAsia="Times New Roman" w:cs="Times New Roman"/>
                <w:b/>
                <w:i w:val="0"/>
                <w:strike w:val="0"/>
                <w:dstrike w:val="0"/>
                <w:emboss w:val="0"/>
                <w:imprint w:val="0"/>
                <w:outline w:val="0"/>
                <w:shadow w:val="0"/>
                <w:sz w:val="24"/>
                <w:szCs w:val="24"/>
                <w:u w:val="none"/>
              </w:rPr>
              <w:t xml:space="preserve">Topics to be covered</w:t>
            </w:r>
          </w:p>
        </w:tc>
        <w:tc>
          <w:tcPr>
            <w:tcW w:w="2210" w:type="dxa"/>
          </w:tcPr>
          <w:p>
            <w:pPr>
              <w:spacing w:after="0" w:line="240" w:lineRule="auto"/>
              <w:jc w:val="both"/>
              <w:snapToGrid w:val="0"/>
              <w:rPr>
                <w:rFonts w:hAnsi="Times New Roman" w:ascii="Times New Roman" w:eastAsia="Times New Roman" w:cs="Times New Roman"/>
                <w:b/>
                <w:sz w:val="24"/>
                <w:szCs w:val="24"/>
              </w:rPr>
            </w:pPr>
            <w:r>
              <w:rPr>
                <w:rFonts w:hAnsi="Times New Roman" w:ascii="Times New Roman" w:eastAsia="Times New Roman" w:cs="Times New Roman"/>
                <w:b/>
                <w:bCs/>
                <w:i w:val="0"/>
                <w:strike w:val="0"/>
                <w:dstrike w:val="0"/>
                <w:emboss w:val="0"/>
                <w:imprint w:val="0"/>
                <w:outline w:val="0"/>
                <w:shadow w:val="0"/>
                <w:sz w:val="24"/>
                <w:szCs w:val="24"/>
                <w:u w:val="none"/>
              </w:rPr>
              <w:t xml:space="preserve">Teaching Methodology</w:t>
            </w:r>
          </w:p>
        </w:tc>
        <w:tc>
          <w:tcPr>
            <w:tcW w:w="3315" w:type="dxa"/>
          </w:tcPr>
          <w:p>
            <w:pPr>
              <w:spacing w:after="0" w:line="240" w:lineRule="auto"/>
              <w:jc w:val="both"/>
              <w:snapToGrid w:val="0"/>
              <w:rPr>
                <w:rFonts w:hAnsi="Times New Roman" w:ascii="Times New Roman" w:eastAsia="Times New Roman" w:cs="Times New Roman"/>
                <w:b/>
                <w:sz w:val="24"/>
                <w:szCs w:val="24"/>
              </w:rPr>
            </w:pPr>
            <w:r>
              <w:rPr>
                <w:rFonts w:hAnsi="Times New Roman" w:ascii="Times New Roman" w:eastAsia="Times New Roman" w:cs="Times New Roman"/>
                <w:b/>
                <w:i w:val="0"/>
                <w:strike w:val="0"/>
                <w:dstrike w:val="0"/>
                <w:emboss w:val="0"/>
                <w:imprint w:val="0"/>
                <w:outline w:val="0"/>
                <w:shadow w:val="0"/>
                <w:sz w:val="24"/>
                <w:szCs w:val="24"/>
                <w:u w:val="none"/>
              </w:rPr>
              <w:t xml:space="preserve">Class Activity/ Event</w:t>
            </w:r>
          </w:p>
        </w:tc>
        <w:tc>
          <w:tcPr>
            <w:tcW w:w="1185" w:type="dxa"/>
            <w:tcBorders>
              <w:bottom w:val="single" w:sz="4" w:color="auto"/>
            </w:tcBorders>
          </w:tcPr>
          <w:p>
            <w:pPr>
              <w:spacing w:after="0" w:line="240" w:lineRule="auto"/>
              <w:jc w:val="both"/>
              <w:snapToGrid w:val="0"/>
              <w:rPr>
                <w:rFonts w:hAnsi="Times New Roman" w:ascii="Times New Roman" w:eastAsia="Times New Roman" w:cs="Times New Roman"/>
                <w:b/>
                <w:sz w:val="24"/>
                <w:szCs w:val="24"/>
              </w:rPr>
            </w:pPr>
            <w:r>
              <w:rPr>
                <w:rFonts w:hAnsi="Times New Roman" w:ascii="Times New Roman" w:eastAsia="Times New Roman" w:cs="Times New Roman"/>
                <w:b/>
                <w:i w:val="0"/>
                <w:strike w:val="0"/>
                <w:dstrike w:val="0"/>
                <w:emboss w:val="0"/>
                <w:imprint w:val="0"/>
                <w:outline w:val="0"/>
                <w:shadow w:val="0"/>
                <w:sz w:val="24"/>
                <w:szCs w:val="24"/>
                <w:u w:val="none"/>
              </w:rPr>
              <w:t xml:space="preserve">Remark</w:t>
            </w:r>
          </w:p>
        </w:tc>
      </w:tr>
      <w:tr>
        <w:trPr>
          <w:trHeight w:val="773"/>
        </w:trPr>
        <w:tc>
          <w:tcPr>
            <w:tcW w:w="10435" w:type="dxa"/>
            <w:gridSpan w:val="5"/>
            <w:tcBorders>
              <w:bottom w:val="single" w:sz="4" w:color="auto"/>
            </w:tcBorders>
            <w:vAlign w:val="center"/>
          </w:tcPr>
          <w:p>
            <w:pPr>
              <w:spacing w:after="0" w:line="240" w:lineRule="auto"/>
              <w:jc w:val="both"/>
              <w:snapToGrid w:val="0"/>
              <w:rPr>
                <w:rFonts w:hAnsi="Times New Roman" w:ascii="Times New Roman" w:eastAsia="Times New Roman" w:cs="Times New Roman"/>
                <w:b/>
                <w:sz w:val="24"/>
                <w:szCs w:val="24"/>
              </w:rPr>
            </w:pPr>
            <w:r>
              <w:rPr>
                <w:rFonts w:hAnsi="Times New Roman" w:ascii="Times New Roman" w:eastAsia="Times New Roman" w:cs="Times New Roman"/>
                <w:b/>
                <w:i w:val="0"/>
                <w:strike w:val="0"/>
                <w:dstrike w:val="0"/>
                <w:emboss w:val="0"/>
                <w:imprint w:val="0"/>
                <w:outline w:val="0"/>
                <w:shadow w:val="0"/>
                <w:sz w:val="24"/>
                <w:szCs w:val="24"/>
                <w:u w:val="none"/>
              </w:rPr>
              <w:t xml:space="preserve">                                                                  MODULE 1 ( CO1 MD01.1)</w:t>
            </w:r>
          </w:p>
        </w:tc>
      </w:tr>
      <w:tr>
        <w:trPr>
          <w:trHeight w:val="948"/>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tabs>
                <w:tab w:val="right" w:leader="none" w:pos="6264"/>
              </w:tabs>
              <w:spacing w:after="0" w:line="240" w:lineRule="auto"/>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Introduction to IKS </w:t>
            </w:r>
          </w:p>
        </w:tc>
        <w:tc>
          <w:tcPr>
            <w:tcW w:w="2210" w:type="dxa"/>
            <w:tcBorders>
              <w:top w:val="single" w:sz="4" w:color="auto"/>
              <w:left w:val="single" w:sz="4" w:color="auto"/>
              <w:bottom w:val="single" w:sz="4" w:color="auto"/>
              <w:right w:val="single" w:sz="4" w:color="auto"/>
            </w:tcBorders>
          </w:tcPr>
          <w:p>
            <w:pPr>
              <w:jc w:val="center"/>
              <w:snapToGrid w:val="0"/>
              <w:rPr>
                <w:rFonts w:hAnsi="Times New Roman" w:ascii="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Discuss rich heritage of INDIA</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608"/>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40" w:lineRule="auto"/>
              <w:ind w:right="539"/>
              <w:jc w:val="both"/>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Indian Culture and civilization </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PPT/Smart board</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Group Discussion</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401"/>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before="2" w:after="0" w:line="240" w:lineRule="auto"/>
              <w:ind w:right="537"/>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Ancient Indian Chemistry</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 Smart board</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Discuss with examples</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401"/>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40" w:lineRule="auto"/>
              <w:ind w:right="539"/>
              <w:jc w:val="both"/>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Ancient Indian Metallurgy</w:t>
            </w:r>
          </w:p>
        </w:tc>
        <w:tc>
          <w:tcPr>
            <w:tcW w:w="2210" w:type="dxa"/>
            <w:tcBorders>
              <w:top w:val="single" w:sz="4" w:color="auto"/>
              <w:left w:val="single" w:sz="4" w:color="auto"/>
              <w:bottom w:val="single" w:sz="4" w:color="auto"/>
              <w:right w:val="single" w:sz="4" w:color="auto"/>
            </w:tcBorders>
          </w:tcPr>
          <w:p>
            <w:pPr>
              <w:jc w:val="center"/>
              <w:snapToGrid w:val="0"/>
              <w:rPr>
                <w:rFonts w:hAnsi="Times New Roman" w:ascii="Times New Roman" w:cs="Times New Roman"/>
              </w:rPr>
            </w:pPr>
            <w:r>
              <w:rPr>
                <w:rFonts w:ascii="Aptos"/>
                <w:b w:val="0"/>
                <w:i w:val="0"/>
                <w:strike w:val="0"/>
                <w:dstrike w:val="0"/>
                <w:emboss w:val="0"/>
                <w:imprint w:val="0"/>
                <w:outline w:val="0"/>
                <w:shadow w:val="0"/>
                <w:sz w:val="22"/>
                <w:szCs w:val="22"/>
                <w:u w:val="none"/>
              </w:rPr>
              <w:t xml:space="preserve">Chalk &amp; Talk </w:t>
            </w:r>
          </w:p>
          <w:p>
            <w:pPr>
              <w:spacing w:after="0" w:line="240" w:lineRule="auto"/>
              <w:jc w:val="center"/>
              <w:snapToGrid w:val="0"/>
              <w:rPr>
                <w:rFonts w:hAnsi="Times New Roman" w:ascii="Times New Roman" w:eastAsia="Times New Roman" w:cs="Times New Roman"/>
              </w:rPr>
            </w:pP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Group Discussion</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401"/>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before="2" w:after="0" w:line="240" w:lineRule="auto"/>
              <w:ind w:right="537"/>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Ancient Indian Mathematics</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                   Q &amp; A</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401"/>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before="2" w:after="0" w:line="240" w:lineRule="auto"/>
              <w:ind w:right="537"/>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Ancient Indian Astronomy</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       Discuss case studies</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401"/>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before="2" w:after="0" w:line="240" w:lineRule="auto"/>
              <w:ind w:right="537"/>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Indian Astronomical Instruments</w:t>
            </w:r>
          </w:p>
        </w:tc>
        <w:tc>
          <w:tcPr>
            <w:tcW w:w="2210" w:type="dxa"/>
            <w:tcBorders>
              <w:top w:val="single" w:sz="4" w:color="auto"/>
              <w:left w:val="single" w:sz="4" w:color="auto"/>
              <w:bottom w:val="single" w:sz="4" w:color="auto"/>
              <w:right w:val="single" w:sz="4" w:color="auto"/>
            </w:tcBorders>
          </w:tcPr>
          <w:p>
            <w:pPr>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Discussion </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205"/>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before="2" w:after="0" w:line="240" w:lineRule="auto"/>
              <w:ind w:right="537"/>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Indian Philosophical System.</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Discussion </w:t>
            </w:r>
          </w:p>
        </w:tc>
        <w:tc>
          <w:tcPr>
            <w:tcW w:w="1185" w:type="dxa"/>
            <w:tcBorders>
              <w:top w:val="single" w:sz="4" w:color="auto"/>
              <w:left w:val="single" w:sz="4" w:color="auto"/>
              <w:bottom w:val="single" w:sz="4" w:color="auto"/>
              <w:right w:val="single" w:sz="4" w:color="auto"/>
            </w:tcBorders>
          </w:tcPr>
          <w:p>
            <w:pPr>
              <w:spacing w:after="0" w:line="240" w:lineRule="auto"/>
              <w:jc w:val="right"/>
              <w:snapToGrid w:val="0"/>
              <w:rPr>
                <w:rFonts w:hAnsi="Times New Roman" w:ascii="Times New Roman" w:eastAsia="Times New Roman" w:cs="Times New Roman"/>
                <w:sz w:val="24"/>
                <w:szCs w:val="24"/>
              </w:rPr>
            </w:pPr>
          </w:p>
        </w:tc>
      </w:tr>
      <w:tr>
        <w:trPr>
          <w:trHeight w:val="205"/>
        </w:trPr>
        <w:tc>
          <w:tcPr>
            <w:tcW w:w="10435" w:type="dxa"/>
            <w:gridSpan w:val="5"/>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r>
              <w:rPr>
                <w:rFonts w:hAnsi="Times New Roman" w:ascii="Times New Roman" w:eastAsia="Times New Roman" w:cs="Times New Roman"/>
                <w:b w:val="0"/>
                <w:i w:val="0"/>
                <w:strike w:val="0"/>
                <w:dstrike w:val="0"/>
                <w:emboss w:val="0"/>
                <w:imprint w:val="0"/>
                <w:outline w:val="0"/>
                <w:shadow w:val="0"/>
                <w:sz w:val="24"/>
                <w:szCs w:val="24"/>
                <w:u w:val="none"/>
              </w:rPr>
              <w:t xml:space="preserve">MODULE  2 ( CO2 MD01.2 )</w:t>
            </w:r>
          </w:p>
        </w:tc>
      </w:tr>
      <w:tr>
        <w:trPr>
          <w:trHeight w:val="691"/>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jc w:val="both"/>
              <w:rPr>
                <w:rFonts w:hAnsi="Times New Roman" w:ascii="Times New Roman" w:eastAsia="Times New Roman" w:cs="Times New Roman"/>
                <w:bCs/>
              </w:rPr>
            </w:pPr>
            <w:r>
              <w:rPr>
                <w:rFonts w:hAnsi="Times New Roman" w:ascii="Times New Roman" w:eastAsia="Times New Roman" w:cs="Times New Roman"/>
                <w:b w:val="0"/>
                <w:bCs/>
                <w:i w:val="0"/>
                <w:strike w:val="0"/>
                <w:dstrike w:val="0"/>
                <w:emboss w:val="0"/>
                <w:imprint w:val="0"/>
                <w:outline w:val="0"/>
                <w:shadow w:val="0"/>
                <w:sz w:val="22"/>
                <w:szCs w:val="22"/>
                <w:u w:val="none"/>
              </w:rPr>
              <w:t xml:space="preserve">Introduction to Creative practices</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Overview </w:t>
            </w:r>
          </w:p>
        </w:tc>
        <w:tc>
          <w:tcPr>
            <w:tcW w:w="1185" w:type="dxa"/>
            <w:tcBorders>
              <w:top w:val="single" w:sz="4" w:color="auto"/>
              <w:left w:val="single" w:sz="4" w:color="auto"/>
              <w:right w:val="single" w:sz="4" w:color="auto"/>
            </w:tcBorders>
          </w:tcPr>
          <w:p>
            <w:pPr>
              <w:spacing w:after="0" w:line="240" w:lineRule="auto"/>
              <w:ind w:left="351" w:right="-198" w:hanging="351"/>
              <w:jc w:val="center"/>
              <w:snapToGrid w:val="0"/>
              <w:rPr>
                <w:rFonts w:hAnsi="Times New Roman" w:ascii="Times New Roman" w:eastAsia="Times New Roman" w:cs="Times New Roman"/>
              </w:rPr>
            </w:pPr>
          </w:p>
        </w:tc>
      </w:tr>
      <w:tr>
        <w:trPr>
          <w:trHeight w:val="463"/>
        </w:trPr>
        <w:tc>
          <w:tcPr>
            <w:tcW w:w="985" w:type="dxa"/>
            <w:tcBorders>
              <w:top w:val="single" w:sz="4" w:color="auto"/>
              <w:left w:val="single" w:sz="4" w:color="auto"/>
              <w:bottom w:val="single" w:sz="4" w:color="auto"/>
              <w:right w:val="single" w:sz="4" w:color="auto"/>
            </w:tcBorders>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jc w:val="both"/>
              <w:rPr>
                <w:rFonts w:hAnsi="Times New Roman" w:ascii="Times New Roman" w:eastAsia="Times New Roman" w:cs="Times New Roman"/>
                <w:bCs/>
              </w:rPr>
            </w:pPr>
            <w:r>
              <w:rPr>
                <w:rFonts w:hAnsi="Times New Roman" w:ascii="Times New Roman" w:eastAsia="Times New Roman" w:cs="Times New Roman"/>
                <w:b w:val="0"/>
                <w:bCs/>
                <w:i w:val="0"/>
                <w:strike w:val="0"/>
                <w:dstrike w:val="0"/>
                <w:emboss w:val="0"/>
                <w:imprint w:val="0"/>
                <w:outline w:val="0"/>
                <w:shadow w:val="0"/>
                <w:sz w:val="22"/>
                <w:szCs w:val="22"/>
                <w:u w:val="none"/>
              </w:rPr>
              <w:t xml:space="preserve">Art of metallurgy</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Group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rPr>
            </w:pPr>
          </w:p>
        </w:tc>
      </w:tr>
      <w:tr>
        <w:trPr>
          <w:trHeight w:val="691"/>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Art of mineralogy</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Class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rPr>
            </w:pPr>
          </w:p>
        </w:tc>
      </w:tr>
      <w:tr>
        <w:trPr>
          <w:trHeight w:val="691"/>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jc w:val="both"/>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Art of engineering</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&amp;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rPr>
            </w:pPr>
          </w:p>
        </w:tc>
      </w:tr>
      <w:tr>
        <w:trPr>
          <w:trHeight w:val="678"/>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jc w:val="both"/>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Art of mechanics</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Class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rPr>
            </w:pPr>
          </w:p>
        </w:tc>
      </w:tr>
      <w:tr>
        <w:trPr>
          <w:trHeight w:val="399"/>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b/>
                <w:sz w:val="24"/>
                <w:szCs w:val="24"/>
              </w:rPr>
            </w:pPr>
          </w:p>
        </w:tc>
        <w:tc>
          <w:tcPr>
            <w:tcW w:w="2740" w:type="dxa"/>
            <w:tcBorders>
              <w:top w:val="single" w:sz="4" w:color="auto"/>
              <w:left w:val="single" w:sz="4" w:color="auto"/>
              <w:bottom w:val="single" w:sz="4" w:color="auto"/>
              <w:right w:val="single" w:sz="4" w:color="auto"/>
            </w:tcBorders>
          </w:tcPr>
          <w:p>
            <w:pPr>
              <w:spacing w:before="100" w:beforeAutospacing="1" w:after="100" w:afterAutospacing="1" w:line="276" w:lineRule="auto"/>
              <w:contextualSpacing w:val="1"/>
              <w:jc w:val="both"/>
              <w:rPr>
                <w:rFonts w:hAnsi="Times New Roman" w:ascii="Times New Roman" w:eastAsia="Times New Roman" w:cs="Times New Roman"/>
                <w:bCs/>
              </w:rPr>
            </w:pPr>
            <w:r>
              <w:rPr>
                <w:rFonts w:hAnsi="Times New Roman" w:ascii="Times New Roman" w:eastAsia="Times New Roman" w:cs="Times New Roman"/>
                <w:b w:val="0"/>
                <w:bCs/>
                <w:i w:val="0"/>
                <w:strike w:val="0"/>
                <w:dstrike w:val="0"/>
                <w:emboss w:val="0"/>
                <w:imprint w:val="0"/>
                <w:outline w:val="0"/>
                <w:shadow w:val="0"/>
                <w:sz w:val="22"/>
                <w:szCs w:val="22"/>
                <w:u w:val="none"/>
              </w:rPr>
              <w:t xml:space="preserve">Art of carpentry</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Group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226"/>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bCs/>
              </w:rPr>
            </w:pPr>
            <w:r>
              <w:rPr>
                <w:color w:val="000000"/>
                <w:rFonts w:hAnsi="Times New Roman" w:ascii="Times New Roman" w:eastAsia="Times New Roman" w:cs="Times New Roman"/>
                <w:b w:val="0"/>
                <w:bCs/>
                <w:i w:val="0"/>
                <w:strike w:val="0"/>
                <w:dstrike w:val="0"/>
                <w:emboss w:val="0"/>
                <w:imprint w:val="0"/>
                <w:outline w:val="0"/>
                <w:shadow w:val="0"/>
                <w:sz w:val="22"/>
                <w:szCs w:val="22"/>
                <w:u w:val="none"/>
              </w:rPr>
              <w:t xml:space="preserve">Art of painting </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Students participated and submitted art project</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Geet vidya</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n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Alekhya Vidya</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&amp;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Vadya vidya</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Class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Natya Vidya</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Group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Nritya Vidya</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Students participated and submitted art project</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Manasi kavya kriya</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n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Art of painting Face with body and colour</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&amp;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Art of healing &amp; cleaning person with perfumes</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Class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Art of preparing variety of delicious food</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Group Discussion</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Art of tinging jewels</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PPT</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Students participated and submitted art project</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Art of needleworks &amp; weaving</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n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463"/>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spacing w:after="0" w:line="276" w:lineRule="auto"/>
              <w:contextualSpacing w:val="1"/>
              <w:jc w:val="both"/>
              <w:rPr>
                <w:color w:val="000000"/>
                <w:rFonts w:hAnsi="Times New Roman" w:ascii="Times New Roman" w:eastAsia="Times New Roman" w:cs="Times New Roman"/>
              </w:rPr>
            </w:pPr>
            <w:r>
              <w:rPr>
                <w:color w:val="000000"/>
                <w:rFonts w:hAnsi="Times New Roman" w:ascii="Times New Roman" w:eastAsia="Times New Roman" w:cs="Times New Roman"/>
                <w:b w:val="0"/>
                <w:i w:val="0"/>
                <w:strike w:val="0"/>
                <w:dstrike w:val="0"/>
                <w:emboss w:val="0"/>
                <w:imprint w:val="0"/>
                <w:outline w:val="0"/>
                <w:shadow w:val="0"/>
                <w:sz w:val="22"/>
                <w:szCs w:val="22"/>
                <w:u w:val="none"/>
              </w:rPr>
              <w:t xml:space="preserve">Revision Test </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Q n A</w:t>
            </w:r>
          </w:p>
        </w:tc>
        <w:tc>
          <w:tcPr>
            <w:tcW w:w="1185" w:type="dxa"/>
            <w:tcBorders>
              <w:left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r>
        <w:trPr>
          <w:trHeight w:val="691"/>
        </w:trPr>
        <w:tc>
          <w:tcPr>
            <w:tcW w:w="985" w:type="dxa"/>
            <w:tcBorders>
              <w:top w:val="single" w:sz="4" w:color="auto"/>
              <w:left w:val="single" w:sz="4" w:color="auto"/>
              <w:bottom w:val="single" w:sz="4" w:color="auto"/>
              <w:right w:val="single" w:sz="4" w:color="auto"/>
            </w:tcBorders>
            <w:vAlign w:val="center"/>
          </w:tcPr>
          <w:p>
            <w:pPr>
              <w:numPr>
                <w:ilvl w:val="0"/>
                <w:numId w:val="4"/>
              </w:numPr>
              <w:spacing w:after="0" w:line="240" w:lineRule="auto"/>
              <w:contextualSpacing w:val="1"/>
              <w:jc w:val="center"/>
              <w:snapToGrid w:val="0"/>
              <w:rPr>
                <w:rFonts w:hAnsi="Times New Roman" w:ascii="Times New Roman" w:eastAsia="Calibri" w:cs="Times New Roman"/>
                <w:sz w:val="24"/>
                <w:szCs w:val="24"/>
              </w:rPr>
            </w:pPr>
          </w:p>
        </w:tc>
        <w:tc>
          <w:tcPr>
            <w:tcW w:w="2740" w:type="dxa"/>
            <w:tcBorders>
              <w:top w:val="single" w:sz="4" w:color="auto"/>
              <w:left w:val="single" w:sz="4" w:color="auto"/>
              <w:bottom w:val="single" w:sz="4" w:color="auto"/>
              <w:right w:val="single" w:sz="4" w:color="auto"/>
            </w:tcBorders>
          </w:tcPr>
          <w:p>
            <w:pPr>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Revise whole syllabus of IKS</w:t>
            </w:r>
          </w:p>
        </w:tc>
        <w:tc>
          <w:tcPr>
            <w:tcW w:w="2210"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Chalk &amp;Talk</w:t>
            </w:r>
          </w:p>
        </w:tc>
        <w:tc>
          <w:tcPr>
            <w:tcW w:w="3315" w:type="dxa"/>
            <w:tcBorders>
              <w:top w:val="single" w:sz="4" w:color="auto"/>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rPr>
            </w:pPr>
            <w:r>
              <w:rPr>
                <w:rFonts w:hAnsi="Times New Roman" w:ascii="Times New Roman" w:eastAsia="Times New Roman" w:cs="Times New Roman"/>
                <w:b w:val="0"/>
                <w:i w:val="0"/>
                <w:strike w:val="0"/>
                <w:dstrike w:val="0"/>
                <w:emboss w:val="0"/>
                <w:imprint w:val="0"/>
                <w:outline w:val="0"/>
                <w:shadow w:val="0"/>
                <w:sz w:val="22"/>
                <w:szCs w:val="22"/>
                <w:u w:val="none"/>
              </w:rPr>
              <w:t xml:space="preserve">Class Discussion</w:t>
            </w:r>
          </w:p>
        </w:tc>
        <w:tc>
          <w:tcPr>
            <w:tcW w:w="1185" w:type="dxa"/>
            <w:tcBorders>
              <w:left w:val="single" w:sz="4" w:color="auto"/>
              <w:bottom w:val="single" w:sz="4" w:color="auto"/>
              <w:right w:val="single" w:sz="4" w:color="auto"/>
            </w:tcBorders>
          </w:tcPr>
          <w:p>
            <w:pPr>
              <w:spacing w:after="0" w:line="240" w:lineRule="auto"/>
              <w:jc w:val="center"/>
              <w:snapToGrid w:val="0"/>
              <w:rPr>
                <w:rFonts w:hAnsi="Times New Roman" w:ascii="Times New Roman" w:eastAsia="Times New Roman" w:cs="Times New Roman"/>
                <w:sz w:val="24"/>
                <w:szCs w:val="24"/>
              </w:rPr>
            </w:pPr>
          </w:p>
        </w:tc>
      </w:tr>
    </w:tbl>
    <w:p>
      <w:pPr>
        <w:rPr>
          <w:b/>
          <w:bCs/>
        </w:rPr>
      </w:pPr>
    </w:p>
    <w:p>
      <w:pPr>
        <w:rPr>
          <w:b/>
          <w:bCs/>
        </w:rPr>
      </w:pPr>
    </w:p>
    <w:p>
      <w:pPr>
        <w:rPr>
          <w:b/>
          <w:bCs/>
        </w:rPr>
      </w:pPr>
    </w:p>
    <w:p>
      <w:pPr>
        <w:rPr>
          <w:b/>
          <w:bCs/>
        </w:rPr>
      </w:pPr>
      <w:r>
        <w:rPr>
          <w:rFonts w:ascii="Aptos"/>
          <w:b/>
          <w:bCs/>
          <w:i w:val="0"/>
          <w:strike w:val="0"/>
          <w:dstrike w:val="0"/>
          <w:emboss w:val="0"/>
          <w:imprint w:val="0"/>
          <w:outline w:val="0"/>
          <w:shadow w:val="0"/>
          <w:sz w:val="22"/>
          <w:szCs w:val="22"/>
          <w:u w:val="none"/>
        </w:rPr>
        <w:t xml:space="preserve">Suggested Text / Reference Books</w:t>
      </w:r>
    </w:p>
    <w:p>
      <w:pPr/>
      <w:r>
        <w:rPr>
          <w:color w:val="010202"/>
          <w:rFonts w:ascii="Aptos"/>
          <w:b/>
          <w:bCs/>
          <w:i w:val="0"/>
          <w:strike w:val="0"/>
          <w:dstrike w:val="0"/>
          <w:emboss w:val="0"/>
          <w:imprint w:val="0"/>
          <w:outline w:val="0"/>
          <w:shadow w:val="0"/>
          <w:sz w:val="22"/>
          <w:szCs w:val="22"/>
          <w:u w:val="none"/>
        </w:rPr>
        <w:t xml:space="preserve">Text books: </w:t>
      </w:r>
    </w:p>
    <w:p>
      <w:pPr>
        <w:pStyle w:val="ListParagraph"/>
        <w:numPr>
          <w:ilvl w:val="0"/>
          <w:numId w:val="25"/>
        </w:numPr>
        <w:spacing w:after="200" w:line="276" w:lineRule="auto"/>
        <w:jc w:val="both"/>
        <w:rPr>
          <w:rFonts w:hAnsi="Times New Roman" w:ascii="Times New Roman"/>
          <w:b/>
        </w:rPr>
      </w:pPr>
      <w:r>
        <w:rPr>
          <w:rFonts w:ascii="Aptos"/>
          <w:b w:val="0"/>
          <w:i w:val="0"/>
          <w:strike w:val="0"/>
          <w:dstrike w:val="0"/>
          <w:emboss w:val="0"/>
          <w:imprint w:val="0"/>
          <w:outline w:val="0"/>
          <w:shadow w:val="0"/>
          <w:sz w:val="24"/>
          <w:szCs w:val="24"/>
          <w:u w:val="none"/>
        </w:rPr>
        <w:t xml:space="preserve">IKS by Prof. B Mahadevan, IIM Bengaluru</w:t>
      </w:r>
      <w:r>
        <w:rPr>
          <w:rFonts w:hAnsi="Times New Roman" w:ascii="Times New Roman"/>
          <w:b w:val="0"/>
          <w:i w:val="0"/>
          <w:strike w:val="0"/>
          <w:dstrike w:val="0"/>
          <w:emboss w:val="0"/>
          <w:imprint w:val="0"/>
          <w:outline w:val="0"/>
          <w:shadow w:val="0"/>
          <w:sz w:val="22"/>
          <w:szCs w:val="22"/>
          <w:u w:val="none"/>
        </w:rPr>
        <w:t xml:space="preserve">  </w:t>
      </w:r>
    </w:p>
    <w:p>
      <w:pPr>
        <w:rPr>
          <w:color w:val="010202"/>
          <w:b/>
          <w:bCs/>
        </w:rPr>
      </w:pPr>
      <w:r>
        <w:rPr>
          <w:color w:val="010202"/>
          <w:rFonts w:ascii="Aptos"/>
          <w:b/>
          <w:bCs/>
          <w:i w:val="0"/>
          <w:strike w:val="0"/>
          <w:dstrike w:val="0"/>
          <w:emboss w:val="0"/>
          <w:imprint w:val="0"/>
          <w:outline w:val="0"/>
          <w:shadow w:val="0"/>
          <w:sz w:val="22"/>
          <w:szCs w:val="22"/>
          <w:u w:val="none"/>
        </w:rPr>
        <w:lastRenderedPageBreak/>
        <w:t xml:space="preserve">Reference books </w:t>
      </w:r>
    </w:p>
    <w:p>
      <w:pPr>
        <w:pStyle w:val="ListParagraph"/>
        <w:numPr>
          <w:ilvl w:val="0"/>
          <w:numId w:val="27"/>
        </w:numPr>
        <w:tabs>
          <w:tab w:val="left" w:leader="none" w:pos="633"/>
        </w:tabs>
        <w:spacing w:before="21" w:after="0" w:line="247" w:lineRule="auto"/>
        <w:ind w:right="113"/>
        <w:contextualSpacing w:val="0"/>
        <w:jc w:val="both"/>
        <w:rPr>
          <w:sz w:val="24"/>
        </w:rPr>
      </w:pPr>
      <w:r>
        <w:rPr>
          <w:rFonts w:ascii="Aptos"/>
          <w:b w:val="0"/>
          <w:i w:val="0"/>
          <w:strike w:val="0"/>
          <w:dstrike w:val="0"/>
          <w:emboss w:val="0"/>
          <w:imprint w:val="0"/>
          <w:outline w:val="0"/>
          <w:shadow w:val="0"/>
          <w:sz w:val="24"/>
          <w:szCs w:val="24"/>
          <w:u w:val="none"/>
        </w:rPr>
        <w:t xml:space="preserve">Kapur K and Singh A.K (Eds) 2005). Indian Knowledge Systems, Vol. 1. Indian Institute of Advanced Study, Shimla. Tatvabodh of sankaracharya, Central chinmay mission trust, Bombay, 1995.</w:t>
      </w:r>
    </w:p>
    <w:p>
      <w:pPr>
        <w:pStyle w:val="ListParagraph"/>
        <w:numPr>
          <w:ilvl w:val="0"/>
          <w:numId w:val="27"/>
        </w:numPr>
        <w:tabs>
          <w:tab w:val="left" w:leader="none" w:pos="633"/>
        </w:tabs>
        <w:spacing w:before="8" w:after="0" w:line="240" w:lineRule="auto"/>
        <w:contextualSpacing w:val="0"/>
        <w:jc w:val="both"/>
        <w:rPr>
          <w:sz w:val="24"/>
        </w:rPr>
      </w:pPr>
      <w:r>
        <w:rPr>
          <w:rFonts w:ascii="Aptos"/>
          <w:b w:val="0"/>
          <w:i w:val="0"/>
          <w:strike w:val="0"/>
          <w:dstrike w:val="0"/>
          <w:emboss w:val="0"/>
          <w:imprint w:val="0"/>
          <w:outline w:val="0"/>
          <w:shadow w:val="0"/>
          <w:sz w:val="24"/>
          <w:szCs w:val="24"/>
          <w:u w:val="none"/>
        </w:rPr>
        <w:t xml:space="preserve">The Cultural Heritage of India</w:t>
      </w:r>
      <w:r>
        <w:rPr>
          <w:rFonts w:ascii="Aptos"/>
          <w:b w:val="0"/>
          <w:i/>
          <w:strike w:val="0"/>
          <w:dstrike w:val="0"/>
          <w:emboss w:val="0"/>
          <w:imprint w:val="0"/>
          <w:outline w:val="0"/>
          <w:shadow w:val="0"/>
          <w:sz w:val="24"/>
          <w:szCs w:val="24"/>
          <w:u w:val="none"/>
        </w:rPr>
        <w:t xml:space="preserve">. </w:t>
      </w:r>
      <w:r>
        <w:rPr>
          <w:rFonts w:ascii="Aptos"/>
          <w:b w:val="0"/>
          <w:i w:val="0"/>
          <w:strike w:val="0"/>
          <w:dstrike w:val="0"/>
          <w:emboss w:val="0"/>
          <w:imprint w:val="0"/>
          <w:outline w:val="0"/>
          <w:shadow w:val="0"/>
          <w:sz w:val="24"/>
          <w:szCs w:val="24"/>
          <w:u w:val="none"/>
        </w:rPr>
        <w:t xml:space="preserve">Vol.I. Kolkata:Ramakrishna Mission Publication, 1972.</w:t>
      </w:r>
    </w:p>
    <w:p>
      <w:pPr>
        <w:pStyle w:val="ListParagraph"/>
        <w:numPr>
          <w:ilvl w:val="0"/>
          <w:numId w:val="27"/>
        </w:numPr>
        <w:tabs>
          <w:tab w:val="left" w:leader="none" w:pos="633"/>
        </w:tabs>
        <w:spacing w:before="11" w:after="0" w:line="240" w:lineRule="auto"/>
        <w:contextualSpacing w:val="0"/>
        <w:jc w:val="both"/>
        <w:rPr>
          <w:sz w:val="24"/>
        </w:rPr>
      </w:pPr>
      <w:r>
        <w:rPr>
          <w:rFonts w:ascii="Aptos"/>
          <w:b w:val="0"/>
          <w:i w:val="0"/>
          <w:strike w:val="0"/>
          <w:dstrike w:val="0"/>
          <w:emboss w:val="0"/>
          <w:imprint w:val="0"/>
          <w:outline w:val="0"/>
          <w:shadow w:val="0"/>
          <w:sz w:val="24"/>
          <w:szCs w:val="24"/>
          <w:u w:val="none"/>
        </w:rPr>
        <w:t xml:space="preserve">Nair, Shantha N</w:t>
      </w:r>
      <w:r>
        <w:rPr>
          <w:rFonts w:ascii="Aptos"/>
          <w:b w:val="0"/>
          <w:i/>
          <w:strike w:val="0"/>
          <w:dstrike w:val="0"/>
          <w:emboss w:val="0"/>
          <w:imprint w:val="0"/>
          <w:outline w:val="0"/>
          <w:shadow w:val="0"/>
          <w:sz w:val="24"/>
          <w:szCs w:val="24"/>
          <w:u w:val="none"/>
        </w:rPr>
        <w:t xml:space="preserve">. </w:t>
      </w:r>
      <w:r>
        <w:rPr>
          <w:rFonts w:ascii="Aptos"/>
          <w:b w:val="0"/>
          <w:i w:val="0"/>
          <w:strike w:val="0"/>
          <w:dstrike w:val="0"/>
          <w:emboss w:val="0"/>
          <w:imprint w:val="0"/>
          <w:outline w:val="0"/>
          <w:shadow w:val="0"/>
          <w:sz w:val="24"/>
          <w:szCs w:val="24"/>
          <w:u w:val="none"/>
        </w:rPr>
        <w:t xml:space="preserve">Echoes of Ancient Indian Wisdom. New Delhi: Hindology Books, 2008.</w:t>
      </w:r>
    </w:p>
    <w:p>
      <w:pPr>
        <w:pStyle w:val="ListParagraph"/>
        <w:numPr>
          <w:ilvl w:val="0"/>
          <w:numId w:val="27"/>
        </w:numPr>
        <w:tabs>
          <w:tab w:val="left" w:leader="none" w:pos="633"/>
        </w:tabs>
        <w:spacing w:before="11" w:after="0" w:line="244" w:lineRule="auto"/>
        <w:ind w:right="119"/>
        <w:contextualSpacing w:val="0"/>
        <w:rPr>
          <w:sz w:val="24"/>
        </w:rPr>
      </w:pPr>
      <w:r>
        <w:rPr>
          <w:rFonts w:ascii="Aptos"/>
          <w:b w:val="0"/>
          <w:i w:val="0"/>
          <w:strike w:val="0"/>
          <w:dstrike w:val="0"/>
          <w:emboss w:val="0"/>
          <w:imprint w:val="0"/>
          <w:outline w:val="0"/>
          <w:shadow w:val="0"/>
          <w:sz w:val="24"/>
          <w:szCs w:val="24"/>
          <w:u w:val="none"/>
        </w:rPr>
        <w:t xml:space="preserve">Dr. R. C. Majumdar, H. C. Raychaudhuri and Kalikinkar Datta: An Advanced History of India (Second Edition) published by Macmillan &amp; Co., Limited, London, 1953.</w:t>
      </w:r>
    </w:p>
    <w:p>
      <w:pPr>
        <w:pStyle w:val="ListParagraph"/>
        <w:numPr>
          <w:ilvl w:val="0"/>
          <w:numId w:val="27"/>
        </w:numPr>
        <w:tabs>
          <w:tab w:val="left" w:leader="none" w:pos="633"/>
        </w:tabs>
        <w:spacing w:before="12" w:after="0" w:line="240" w:lineRule="auto"/>
        <w:contextualSpacing w:val="0"/>
        <w:rPr>
          <w:sz w:val="24"/>
        </w:rPr>
      </w:pPr>
      <w:r>
        <w:rPr>
          <w:rFonts w:ascii="Aptos"/>
          <w:b w:val="0"/>
          <w:i w:val="0"/>
          <w:strike w:val="0"/>
          <w:dstrike w:val="0"/>
          <w:emboss w:val="0"/>
          <w:imprint w:val="0"/>
          <w:outline w:val="0"/>
          <w:shadow w:val="0"/>
          <w:sz w:val="24"/>
          <w:szCs w:val="24"/>
          <w:u w:val="none"/>
        </w:rPr>
        <w:t xml:space="preserve">Rao, N. 1970. The Four Values in Indian Philosophy and Culture. Mysore: University of Mysore.</w:t>
      </w:r>
    </w:p>
    <w:p>
      <w:pPr>
        <w:pStyle w:val="ListParagraph"/>
        <w:numPr>
          <w:ilvl w:val="0"/>
          <w:numId w:val="27"/>
        </w:numPr>
        <w:tabs>
          <w:tab w:val="left" w:leader="none" w:pos="633"/>
        </w:tabs>
        <w:spacing w:before="11" w:after="0" w:line="240" w:lineRule="auto"/>
        <w:ind w:left="639"/>
        <w:contextualSpacing w:val="0"/>
      </w:pPr>
      <w:r>
        <w:rPr>
          <w:rFonts w:ascii="Aptos"/>
          <w:b w:val="0"/>
          <w:i w:val="0"/>
          <w:strike w:val="0"/>
          <w:dstrike w:val="0"/>
          <w:emboss w:val="0"/>
          <w:imprint w:val="0"/>
          <w:outline w:val="0"/>
          <w:shadow w:val="0"/>
          <w:sz w:val="24"/>
          <w:szCs w:val="24"/>
          <w:u w:val="none"/>
        </w:rPr>
        <w:t xml:space="preserve">Avari, B. 2016. India: The Ancient Past: A History of the Indian Subcontinent from c</w:t>
      </w:r>
      <w:r>
        <w:rPr>
          <w:rFonts w:ascii="Aptos"/>
          <w:b w:val="0"/>
          <w:i/>
          <w:strike w:val="0"/>
          <w:dstrike w:val="0"/>
          <w:emboss w:val="0"/>
          <w:imprint w:val="0"/>
          <w:outline w:val="0"/>
          <w:shadow w:val="0"/>
          <w:sz w:val="24"/>
          <w:szCs w:val="24"/>
          <w:u w:val="none"/>
        </w:rPr>
        <w:t xml:space="preserve">. 7000 </w:t>
      </w:r>
      <w:r>
        <w:rPr>
          <w:rFonts w:ascii="Aptos"/>
          <w:b w:val="0"/>
          <w:i w:val="0"/>
          <w:strike w:val="0"/>
          <w:dstrike w:val="0"/>
          <w:emboss w:val="0"/>
          <w:imprint w:val="0"/>
          <w:outline w:val="0"/>
          <w:shadow w:val="0"/>
          <w:sz w:val="22"/>
          <w:szCs w:val="22"/>
          <w:u w:val="none"/>
        </w:rPr>
        <w:t xml:space="preserve">BCE to CE 1200. London: Routledge.</w:t>
      </w:r>
    </w:p>
    <w:p>
      <w:pPr>
        <w:pStyle w:val="BodyText"/>
        <w:rPr>
          <w:sz w:val="26"/>
        </w:rPr>
      </w:pPr>
    </w:p>
    <w:p>
      <w:pPr/>
    </w:p>
    <w:p>
      <w:pPr>
        <w:jc w:val="both"/>
        <w:rPr>
          <w:rStyle w:val="Strong"/>
        </w:rPr>
      </w:pPr>
    </w:p>
    <w:p>
      <w:pPr>
        <w:jc w:val="both"/>
        <w:rPr>
          <w:rStyle w:val="Strong"/>
          <w:bCs w:val="0"/>
        </w:rPr>
      </w:pPr>
      <w:r>
        <w:rPr>
          <w:rStyle w:val="Strong"/>
          <w:rFonts w:ascii="Aptos"/>
          <w:b/>
          <w:i w:val="0"/>
          <w:strike w:val="0"/>
          <w:dstrike w:val="0"/>
          <w:emboss w:val="0"/>
          <w:imprint w:val="0"/>
          <w:outline w:val="0"/>
          <w:shadow w:val="0"/>
          <w:sz w:val="22"/>
          <w:szCs w:val="22"/>
          <w:u w:val="none"/>
        </w:rPr>
        <w:t xml:space="preserve">Course Outcomes:</w:t>
      </w:r>
    </w:p>
    <w:p>
      <w:r>
        <w:rPr>
          <w:rFonts w:ascii="Aptos"/>
          <w:b w:val="0"/>
          <w:i w:val="0"/>
          <w:strike w:val="0"/>
          <w:dstrike w:val="0"/>
          <w:emboss w:val="0"/>
          <w:imprint w:val="0"/>
          <w:outline w:val="0"/>
          <w:shadow w:val="0"/>
          <w:sz w:val="22"/>
          <w:szCs w:val="22"/>
          <w:u w:val="none"/>
        </w:rPr>
        <w:t xml:space="preserve">At the end of the course, the student will be able:</w:t>
      </w:r>
    </w:p>
    <w:tbl>
      <w:tblPr>
        <w:tblW w:w="0" w:type="auto"/>
        <w:tblBorders>
          <w:top w:val="single" w:sz="4" w:color="auto"/>
          <w:left w:val="single" w:sz="4" w:color="auto"/>
          <w:bottom w:val="single" w:sz="4" w:color="auto"/>
          <w:right w:val="single" w:sz="4" w:color="auto"/>
          <w:insideH w:val="single" w:sz="4" w:color="auto"/>
          <w:insideV w:val="single" w:sz="4" w:color="auto"/>
        </w:tblBorders>
        <w:tblLook w:val="04A0"/>
      </w:tblPr>
      <w:tblGrid>
        <w:gridCol w:w="1242"/>
        <w:gridCol w:w="7774"/>
      </w:tblGrid>
      <w:tr>
        <w:tc>
          <w:tcPr>
            <w:tcW w:w="1242" w:type="dxa"/>
          </w:tcPr>
          <w:p>
            <w:pPr>
              <w:jc w:val="center"/>
            </w:pPr>
            <w:r>
              <w:rPr>
                <w:rFonts w:ascii="Aptos"/>
                <w:b w:val="0"/>
                <w:i w:val="0"/>
                <w:strike w:val="0"/>
                <w:dstrike w:val="0"/>
                <w:emboss w:val="0"/>
                <w:imprint w:val="0"/>
                <w:outline w:val="0"/>
                <w:shadow w:val="0"/>
                <w:sz w:val="22"/>
                <w:szCs w:val="22"/>
                <w:u w:val="none"/>
              </w:rPr>
              <w:t xml:space="preserve">CO.1.MD01.1</w:t>
            </w:r>
          </w:p>
        </w:tc>
        <w:tc>
          <w:tcPr>
            <w:tcW w:w="7774" w:type="dxa"/>
          </w:tcPr>
          <w:p>
            <w:pPr>
              <w:rPr>
                <w:color w:val="000000"/>
              </w:rPr>
            </w:pPr>
            <w:r>
              <w:rPr>
                <w:color w:val="000000"/>
                <w:rFonts w:ascii="Aptos"/>
                <w:b w:val="0"/>
                <w:i w:val="0"/>
                <w:strike w:val="0"/>
                <w:dstrike w:val="0"/>
                <w:emboss w:val="0"/>
                <w:imprint w:val="0"/>
                <w:outline w:val="0"/>
                <w:shadow w:val="0"/>
                <w:sz w:val="22"/>
                <w:szCs w:val="22"/>
                <w:u w:val="none"/>
              </w:rPr>
              <w:t xml:space="preserve">Able to gain insights into the concept of traditional knowledge and its relevance .</w:t>
            </w:r>
          </w:p>
        </w:tc>
      </w:tr>
      <w:tr>
        <w:tc>
          <w:tcPr>
            <w:tcW w:w="1242" w:type="dxa"/>
          </w:tcPr>
          <w:p>
            <w:pPr>
              <w:jc w:val="center"/>
            </w:pPr>
            <w:r>
              <w:rPr>
                <w:rFonts w:ascii="Aptos"/>
                <w:b w:val="0"/>
                <w:i w:val="0"/>
                <w:strike w:val="0"/>
                <w:dstrike w:val="0"/>
                <w:emboss w:val="0"/>
                <w:imprint w:val="0"/>
                <w:outline w:val="0"/>
                <w:shadow w:val="0"/>
                <w:sz w:val="22"/>
                <w:szCs w:val="22"/>
                <w:u w:val="none"/>
              </w:rPr>
              <w:t xml:space="preserve">CO.2.MD01.2</w:t>
            </w:r>
          </w:p>
        </w:tc>
        <w:tc>
          <w:tcPr>
            <w:tcW w:w="7774" w:type="dxa"/>
          </w:tcPr>
          <w:p>
            <w:pPr/>
            <w:r>
              <w:rPr>
                <w:rFonts w:ascii="Aptos"/>
                <w:b w:val="0"/>
                <w:i w:val="0"/>
                <w:strike w:val="0"/>
                <w:dstrike w:val="0"/>
                <w:emboss w:val="0"/>
                <w:imprint w:val="0"/>
                <w:outline w:val="0"/>
                <w:shadow w:val="0"/>
                <w:sz w:val="22"/>
                <w:szCs w:val="22"/>
                <w:u w:val="none"/>
              </w:rPr>
              <w:t xml:space="preserve">To understand and connect up the basics of Indian Traditional knowledge with modern perspective .</w:t>
            </w:r>
          </w:p>
        </w:tc>
      </w:tr>
    </w:tbl>
    <w:p>
      <w:pPr>
        <w:jc w:val="both"/>
        <w:rPr>
          <w:b/>
        </w:rPr>
      </w:pPr>
    </w:p>
    <w:p>
      <w:pPr>
        <w:jc w:val="both"/>
        <w:rPr>
          <w:b/>
        </w:rPr>
      </w:pPr>
    </w:p>
    <w:p>
      <w:pPr>
        <w:jc w:val="both"/>
        <w:rPr>
          <w:b/>
        </w:rPr>
      </w:pPr>
      <w:r>
        <w:rPr>
          <w:rFonts w:ascii="Aptos"/>
          <w:b/>
          <w:i w:val="0"/>
          <w:strike w:val="0"/>
          <w:dstrike w:val="0"/>
          <w:emboss w:val="0"/>
          <w:imprint w:val="0"/>
          <w:outline w:val="0"/>
          <w:shadow w:val="0"/>
          <w:sz w:val="22"/>
          <w:szCs w:val="22"/>
          <w:u w:val="none"/>
        </w:rPr>
        <w:t xml:space="preserve">CO-PO-PSO Mapping:</w:t>
      </w:r>
    </w:p>
    <w:p>
      <w:pPr>
        <w:jc w:val="both"/>
      </w:pPr>
    </w:p>
    <w:tbl>
      <w:tblPr>
        <w:tblW w:w="10008" w:type="dxa"/>
        <w:tblBorders>
          <w:top w:val="single" w:sz="4" w:color="auto"/>
          <w:left w:val="single" w:sz="4" w:color="auto"/>
          <w:bottom w:val="single" w:sz="4" w:color="auto"/>
          <w:right w:val="single" w:sz="4" w:color="auto"/>
          <w:insideH w:val="single" w:sz="4" w:color="auto"/>
          <w:insideV w:val="single" w:sz="4" w:color="auto"/>
        </w:tblBorders>
        <w:tblLook w:val="04A0"/>
        <w:tblLayout w:type="fixed"/>
      </w:tblPr>
      <w:tblGrid>
        <w:gridCol w:w="715"/>
        <w:gridCol w:w="630"/>
        <w:gridCol w:w="630"/>
        <w:gridCol w:w="630"/>
        <w:gridCol w:w="630"/>
        <w:gridCol w:w="473"/>
        <w:gridCol w:w="630"/>
        <w:gridCol w:w="630"/>
        <w:gridCol w:w="630"/>
        <w:gridCol w:w="630"/>
        <w:gridCol w:w="630"/>
        <w:gridCol w:w="540"/>
        <w:gridCol w:w="720"/>
        <w:gridCol w:w="630"/>
        <w:gridCol w:w="630"/>
        <w:gridCol w:w="630"/>
      </w:tblGrid>
      <w:tr>
        <w:tc>
          <w:tcPr>
            <w:tcW w:w="715" w:type="dxa"/>
          </w:tcPr>
          <w:p/>
        </w:tc>
        <w:tc>
          <w:tcPr>
            <w:tcW w:w="630" w:type="dxa"/>
          </w:tcPr>
          <w:p>
            <w:r>
              <w:rPr>
                <w:rFonts w:ascii="Aptos"/>
                <w:b w:val="0"/>
                <w:i w:val="0"/>
                <w:strike w:val="0"/>
                <w:dstrike w:val="0"/>
                <w:emboss w:val="0"/>
                <w:imprint w:val="0"/>
                <w:outline w:val="0"/>
                <w:shadow w:val="0"/>
                <w:sz w:val="22"/>
                <w:szCs w:val="22"/>
                <w:u w:val="none"/>
              </w:rPr>
              <w:t xml:space="preserve">PO1</w:t>
            </w:r>
          </w:p>
        </w:tc>
        <w:tc>
          <w:tcPr>
            <w:tcW w:w="630" w:type="dxa"/>
          </w:tcPr>
          <w:p>
            <w:r>
              <w:rPr>
                <w:rFonts w:ascii="Aptos"/>
                <w:b w:val="0"/>
                <w:i w:val="0"/>
                <w:strike w:val="0"/>
                <w:dstrike w:val="0"/>
                <w:emboss w:val="0"/>
                <w:imprint w:val="0"/>
                <w:outline w:val="0"/>
                <w:shadow w:val="0"/>
                <w:sz w:val="22"/>
                <w:szCs w:val="22"/>
                <w:u w:val="none"/>
              </w:rPr>
              <w:t xml:space="preserve">PO2</w:t>
            </w:r>
          </w:p>
        </w:tc>
        <w:tc>
          <w:tcPr>
            <w:tcW w:w="630" w:type="dxa"/>
          </w:tcPr>
          <w:p>
            <w:r>
              <w:rPr>
                <w:rFonts w:ascii="Aptos"/>
                <w:b w:val="0"/>
                <w:i w:val="0"/>
                <w:strike w:val="0"/>
                <w:dstrike w:val="0"/>
                <w:emboss w:val="0"/>
                <w:imprint w:val="0"/>
                <w:outline w:val="0"/>
                <w:shadow w:val="0"/>
                <w:sz w:val="22"/>
                <w:szCs w:val="22"/>
                <w:u w:val="none"/>
              </w:rPr>
              <w:t xml:space="preserve">PO3</w:t>
            </w:r>
          </w:p>
        </w:tc>
        <w:tc>
          <w:tcPr>
            <w:tcW w:w="630" w:type="dxa"/>
          </w:tcPr>
          <w:p>
            <w:r>
              <w:rPr>
                <w:rFonts w:ascii="Aptos"/>
                <w:b w:val="0"/>
                <w:i w:val="0"/>
                <w:strike w:val="0"/>
                <w:dstrike w:val="0"/>
                <w:emboss w:val="0"/>
                <w:imprint w:val="0"/>
                <w:outline w:val="0"/>
                <w:shadow w:val="0"/>
                <w:sz w:val="22"/>
                <w:szCs w:val="22"/>
                <w:u w:val="none"/>
              </w:rPr>
              <w:t xml:space="preserve">PO4</w:t>
            </w:r>
          </w:p>
        </w:tc>
        <w:tc>
          <w:tcPr>
            <w:tcW w:w="473" w:type="dxa"/>
          </w:tcPr>
          <w:p>
            <w:r>
              <w:rPr>
                <w:rFonts w:ascii="Aptos"/>
                <w:b w:val="0"/>
                <w:i w:val="0"/>
                <w:strike w:val="0"/>
                <w:dstrike w:val="0"/>
                <w:emboss w:val="0"/>
                <w:imprint w:val="0"/>
                <w:outline w:val="0"/>
                <w:shadow w:val="0"/>
                <w:sz w:val="22"/>
                <w:szCs w:val="22"/>
                <w:u w:val="none"/>
              </w:rPr>
              <w:t xml:space="preserve">PO5</w:t>
            </w:r>
          </w:p>
        </w:tc>
        <w:tc>
          <w:tcPr>
            <w:tcW w:w="630" w:type="dxa"/>
          </w:tcPr>
          <w:p>
            <w:r>
              <w:rPr>
                <w:rFonts w:ascii="Aptos"/>
                <w:b w:val="0"/>
                <w:i w:val="0"/>
                <w:strike w:val="0"/>
                <w:dstrike w:val="0"/>
                <w:emboss w:val="0"/>
                <w:imprint w:val="0"/>
                <w:outline w:val="0"/>
                <w:shadow w:val="0"/>
                <w:sz w:val="22"/>
                <w:szCs w:val="22"/>
                <w:u w:val="none"/>
              </w:rPr>
              <w:t xml:space="preserve">PO6</w:t>
            </w:r>
          </w:p>
        </w:tc>
        <w:tc>
          <w:tcPr>
            <w:tcW w:w="630" w:type="dxa"/>
          </w:tcPr>
          <w:p>
            <w:r>
              <w:rPr>
                <w:rFonts w:ascii="Aptos"/>
                <w:b w:val="0"/>
                <w:i w:val="0"/>
                <w:strike w:val="0"/>
                <w:dstrike w:val="0"/>
                <w:emboss w:val="0"/>
                <w:imprint w:val="0"/>
                <w:outline w:val="0"/>
                <w:shadow w:val="0"/>
                <w:sz w:val="22"/>
                <w:szCs w:val="22"/>
                <w:u w:val="none"/>
              </w:rPr>
              <w:t xml:space="preserve">PO7</w:t>
            </w:r>
          </w:p>
        </w:tc>
        <w:tc>
          <w:tcPr>
            <w:tcW w:w="630" w:type="dxa"/>
          </w:tcPr>
          <w:p>
            <w:r>
              <w:rPr>
                <w:rFonts w:ascii="Aptos"/>
                <w:b w:val="0"/>
                <w:i w:val="0"/>
                <w:strike w:val="0"/>
                <w:dstrike w:val="0"/>
                <w:emboss w:val="0"/>
                <w:imprint w:val="0"/>
                <w:outline w:val="0"/>
                <w:shadow w:val="0"/>
                <w:sz w:val="22"/>
                <w:szCs w:val="22"/>
                <w:u w:val="none"/>
              </w:rPr>
              <w:t xml:space="preserve">PO8</w:t>
            </w:r>
          </w:p>
        </w:tc>
        <w:tc>
          <w:tcPr>
            <w:tcW w:w="630" w:type="dxa"/>
          </w:tcPr>
          <w:p>
            <w:r>
              <w:rPr>
                <w:rFonts w:ascii="Aptos"/>
                <w:b w:val="0"/>
                <w:i w:val="0"/>
                <w:strike w:val="0"/>
                <w:dstrike w:val="0"/>
                <w:emboss w:val="0"/>
                <w:imprint w:val="0"/>
                <w:outline w:val="0"/>
                <w:shadow w:val="0"/>
                <w:sz w:val="22"/>
                <w:szCs w:val="22"/>
                <w:u w:val="none"/>
              </w:rPr>
              <w:t xml:space="preserve">PO9</w:t>
            </w:r>
          </w:p>
        </w:tc>
        <w:tc>
          <w:tcPr>
            <w:tcW w:w="630" w:type="dxa"/>
          </w:tcPr>
          <w:p>
            <w:r>
              <w:rPr>
                <w:rFonts w:ascii="Aptos"/>
                <w:b w:val="0"/>
                <w:i w:val="0"/>
                <w:strike w:val="0"/>
                <w:dstrike w:val="0"/>
                <w:emboss w:val="0"/>
                <w:imprint w:val="0"/>
                <w:outline w:val="0"/>
                <w:shadow w:val="0"/>
                <w:sz w:val="22"/>
                <w:szCs w:val="22"/>
                <w:u w:val="none"/>
              </w:rPr>
              <w:t xml:space="preserve">PO10</w:t>
            </w:r>
          </w:p>
        </w:tc>
        <w:tc>
          <w:tcPr>
            <w:tcW w:w="540" w:type="dxa"/>
          </w:tcPr>
          <w:p>
            <w:r>
              <w:rPr>
                <w:rFonts w:ascii="Aptos"/>
                <w:b w:val="0"/>
                <w:i w:val="0"/>
                <w:strike w:val="0"/>
                <w:dstrike w:val="0"/>
                <w:emboss w:val="0"/>
                <w:imprint w:val="0"/>
                <w:outline w:val="0"/>
                <w:shadow w:val="0"/>
                <w:sz w:val="22"/>
                <w:szCs w:val="22"/>
                <w:u w:val="none"/>
              </w:rPr>
              <w:t xml:space="preserve">PO11</w:t>
            </w:r>
          </w:p>
        </w:tc>
        <w:tc>
          <w:tcPr>
            <w:tcW w:w="720" w:type="dxa"/>
          </w:tcPr>
          <w:p>
            <w:r>
              <w:rPr>
                <w:rFonts w:ascii="Aptos"/>
                <w:b w:val="0"/>
                <w:i w:val="0"/>
                <w:strike w:val="0"/>
                <w:dstrike w:val="0"/>
                <w:emboss w:val="0"/>
                <w:imprint w:val="0"/>
                <w:outline w:val="0"/>
                <w:shadow w:val="0"/>
                <w:sz w:val="22"/>
                <w:szCs w:val="22"/>
                <w:u w:val="none"/>
              </w:rPr>
              <w:t xml:space="preserve">PO12</w:t>
            </w:r>
          </w:p>
        </w:tc>
        <w:tc>
          <w:tcPr>
            <w:tcW w:w="630" w:type="dxa"/>
          </w:tcPr>
          <w:p>
            <w:pPr>
              <w:rPr>
                <w:highlight w:val="yellow"/>
              </w:rPr>
            </w:pPr>
            <w:r>
              <w:rPr>
                <w:highlight w:val="yellow"/>
                <w:rFonts w:ascii="Aptos"/>
                <w:b w:val="0"/>
                <w:i w:val="0"/>
                <w:strike w:val="0"/>
                <w:dstrike w:val="0"/>
                <w:emboss w:val="0"/>
                <w:imprint w:val="0"/>
                <w:outline w:val="0"/>
                <w:shadow w:val="0"/>
                <w:sz w:val="22"/>
                <w:szCs w:val="22"/>
                <w:u w:val="none"/>
              </w:rPr>
              <w:t xml:space="preserve">PSO1</w:t>
            </w:r>
          </w:p>
        </w:tc>
        <w:tc>
          <w:tcPr>
            <w:tcW w:w="630" w:type="dxa"/>
          </w:tcPr>
          <w:p>
            <w:pPr>
              <w:rPr>
                <w:highlight w:val="yellow"/>
              </w:rPr>
            </w:pPr>
            <w:r>
              <w:rPr>
                <w:highlight w:val="yellow"/>
                <w:rFonts w:ascii="Aptos"/>
                <w:b w:val="0"/>
                <w:i w:val="0"/>
                <w:strike w:val="0"/>
                <w:dstrike w:val="0"/>
                <w:emboss w:val="0"/>
                <w:imprint w:val="0"/>
                <w:outline w:val="0"/>
                <w:shadow w:val="0"/>
                <w:sz w:val="22"/>
                <w:szCs w:val="22"/>
                <w:u w:val="none"/>
              </w:rPr>
              <w:t xml:space="preserve">PSO2</w:t>
            </w:r>
          </w:p>
        </w:tc>
        <w:tc>
          <w:tcPr>
            <w:tcW w:w="630" w:type="dxa"/>
          </w:tcPr>
          <w:p>
            <w:pPr>
              <w:rPr>
                <w:highlight w:val="yellow"/>
              </w:rPr>
            </w:pPr>
            <w:r>
              <w:rPr>
                <w:highlight w:val="yellow"/>
                <w:rFonts w:ascii="Aptos"/>
                <w:b w:val="0"/>
                <w:i w:val="0"/>
                <w:strike w:val="0"/>
                <w:dstrike w:val="0"/>
                <w:emboss w:val="0"/>
                <w:imprint w:val="0"/>
                <w:outline w:val="0"/>
                <w:shadow w:val="0"/>
                <w:sz w:val="22"/>
                <w:szCs w:val="22"/>
                <w:u w:val="none"/>
              </w:rPr>
              <w:t xml:space="preserve">PSO3</w:t>
            </w:r>
          </w:p>
        </w:tc>
      </w:tr>
      <w:tr>
        <w:tc>
          <w:tcPr>
            <w:tcW w:w="715" w:type="dxa"/>
          </w:tcPr>
          <w:p>
            <w:pPr>
              <w:jc w:val="center"/>
            </w:pPr>
            <w:r>
              <w:rPr>
                <w:rFonts w:ascii="Aptos"/>
                <w:b w:val="0"/>
                <w:i w:val="0"/>
                <w:strike w:val="0"/>
                <w:dstrike w:val="0"/>
                <w:emboss w:val="0"/>
                <w:imprint w:val="0"/>
                <w:outline w:val="0"/>
                <w:shadow w:val="0"/>
                <w:sz w:val="22"/>
                <w:szCs w:val="22"/>
                <w:u w:val="none"/>
              </w:rPr>
              <w:t xml:space="preserve">CO1</w:t>
            </w: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473"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540" w:type="dxa"/>
          </w:tcPr>
          <w:p>
            <w:pPr>
              <w:jc w:val="center"/>
              <w:rPr>
                <w:rFonts w:hAnsi="Cambria" w:ascii="Cambria"/>
              </w:rPr>
            </w:pPr>
          </w:p>
        </w:tc>
        <w:tc>
          <w:tcPr>
            <w:tcW w:w="72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r>
      <w:tr>
        <w:tc>
          <w:tcPr>
            <w:tcW w:w="715" w:type="dxa"/>
          </w:tcPr>
          <w:p>
            <w:pPr>
              <w:jc w:val="center"/>
            </w:pPr>
            <w:r>
              <w:rPr>
                <w:rFonts w:ascii="Aptos"/>
                <w:b w:val="0"/>
                <w:i w:val="0"/>
                <w:strike w:val="0"/>
                <w:dstrike w:val="0"/>
                <w:emboss w:val="0"/>
                <w:imprint w:val="0"/>
                <w:outline w:val="0"/>
                <w:shadow w:val="0"/>
                <w:sz w:val="22"/>
                <w:szCs w:val="22"/>
                <w:u w:val="none"/>
              </w:rPr>
              <w:t xml:space="preserve">CO2</w:t>
            </w: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rPr>
                <w:rFonts w:hAnsi="Cambria" w:ascii="Cambria"/>
              </w:rPr>
            </w:pPr>
          </w:p>
        </w:tc>
        <w:tc>
          <w:tcPr>
            <w:tcW w:w="630" w:type="dxa"/>
          </w:tcPr>
          <w:p>
            <w:pPr>
              <w:jc w:val="center"/>
              <w:rPr>
                <w:rFonts w:hAnsi="Cambria" w:ascii="Cambria"/>
              </w:rPr>
            </w:pPr>
          </w:p>
        </w:tc>
        <w:tc>
          <w:tcPr>
            <w:tcW w:w="473"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540" w:type="dxa"/>
          </w:tcPr>
          <w:p>
            <w:pPr>
              <w:jc w:val="center"/>
              <w:rPr>
                <w:rFonts w:hAnsi="Cambria" w:ascii="Cambria"/>
              </w:rPr>
            </w:pPr>
          </w:p>
        </w:tc>
        <w:tc>
          <w:tcPr>
            <w:tcW w:w="72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r>
      <w:tr>
        <w:tc>
          <w:tcPr>
            <w:tcW w:w="715" w:type="dxa"/>
          </w:tcPr>
          <w:p>
            <w:pPr>
              <w:jc w:val="center"/>
            </w:pPr>
            <w:r>
              <w:rPr>
                <w:rFonts w:ascii="Aptos"/>
                <w:b w:val="0"/>
                <w:i w:val="0"/>
                <w:strike w:val="0"/>
                <w:dstrike w:val="0"/>
                <w:emboss w:val="0"/>
                <w:imprint w:val="0"/>
                <w:outline w:val="0"/>
                <w:shadow w:val="0"/>
                <w:sz w:val="22"/>
                <w:szCs w:val="22"/>
                <w:u w:val="none"/>
              </w:rPr>
              <w:t xml:space="preserve">CO3</w:t>
            </w: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473"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540" w:type="dxa"/>
          </w:tcPr>
          <w:p>
            <w:pPr>
              <w:jc w:val="center"/>
              <w:rPr>
                <w:rFonts w:hAnsi="Cambria" w:ascii="Cambria"/>
              </w:rPr>
            </w:pPr>
          </w:p>
        </w:tc>
        <w:tc>
          <w:tcPr>
            <w:tcW w:w="72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r>
      <w:tr>
        <w:tc>
          <w:tcPr>
            <w:tcW w:w="715" w:type="dxa"/>
          </w:tcPr>
          <w:p>
            <w:pPr>
              <w:jc w:val="center"/>
            </w:pPr>
            <w:r>
              <w:rPr>
                <w:rFonts w:ascii="Aptos"/>
                <w:b w:val="0"/>
                <w:i w:val="0"/>
                <w:strike w:val="0"/>
                <w:dstrike w:val="0"/>
                <w:emboss w:val="0"/>
                <w:imprint w:val="0"/>
                <w:outline w:val="0"/>
                <w:shadow w:val="0"/>
                <w:sz w:val="22"/>
                <w:szCs w:val="22"/>
                <w:u w:val="none"/>
              </w:rPr>
              <w:t xml:space="preserve">CO4</w:t>
            </w: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473"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540" w:type="dxa"/>
          </w:tcPr>
          <w:p>
            <w:pPr>
              <w:jc w:val="center"/>
              <w:rPr>
                <w:rFonts w:hAnsi="Cambria" w:ascii="Cambria"/>
              </w:rPr>
            </w:pPr>
          </w:p>
        </w:tc>
        <w:tc>
          <w:tcPr>
            <w:tcW w:w="72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c>
          <w:tcPr>
            <w:tcW w:w="630" w:type="dxa"/>
          </w:tcPr>
          <w:p>
            <w:pPr>
              <w:jc w:val="center"/>
              <w:rPr>
                <w:rFonts w:hAnsi="Cambria" w:ascii="Cambria"/>
              </w:rPr>
            </w:pPr>
          </w:p>
        </w:tc>
      </w:tr>
    </w:tbl>
    <w:p>
      <w:pPr>
        <w:jc w:val="both"/>
      </w:pPr>
    </w:p>
    <w:p>
      <w:pPr>
        <w:jc w:val="both"/>
      </w:pPr>
    </w:p>
    <w:p>
      <w:pPr>
        <w:jc w:val="both"/>
      </w:pPr>
    </w:p>
    <w:tbl>
      <w:tblPr>
        <w:tblStyle w:val="TableGrid"/>
        <w:tblW w:w="0" w:type="auto"/>
        <w:tblBorders>
          <w:top w:val="none" w:sz="0" w:color="auto"/>
          <w:left w:val="none" w:sz="0" w:color="auto"/>
          <w:bottom w:val="none" w:sz="0" w:color="auto"/>
          <w:right w:val="none" w:sz="0" w:color="auto"/>
          <w:insideH w:val="none" w:sz="0" w:color="auto"/>
          <w:insideV w:val="none" w:sz="0" w:color="auto"/>
        </w:tblBorders>
        <w:tblLook w:val="04A0"/>
      </w:tblPr>
      <w:tblGrid>
        <w:gridCol w:w="4916"/>
        <w:gridCol w:w="4110"/>
      </w:tblGrid>
      <w:tr>
        <w:tc>
          <w:tcPr>
            <w:tcW w:w="5364" w:type="dxa"/>
          </w:tcPr>
          <w:p>
            <w:pPr>
              <w:jc w:val="both"/>
              <w:rPr>
                <w:sz w:val="22"/>
                <w:szCs w:val="22"/>
              </w:rPr>
            </w:pPr>
            <w:r>
              <w:rPr>
                <w:rFonts w:ascii="Times New Roman"/>
                <w:b w:val="0"/>
                <w:i w:val="0"/>
                <w:strike w:val="0"/>
                <w:dstrike w:val="0"/>
                <w:emboss w:val="0"/>
                <w:imprint w:val="0"/>
                <w:outline w:val="0"/>
                <w:shadow w:val="0"/>
                <w:sz w:val="22"/>
                <w:szCs w:val="22"/>
                <w:u w:val="none"/>
              </w:rPr>
              <w:lastRenderedPageBreak/>
              <w:t xml:space="preserve">Signature of Staff In-charge</w:t>
            </w:r>
          </w:p>
        </w:tc>
        <w:tc>
          <w:tcPr>
            <w:tcW w:w="4464" w:type="dxa"/>
          </w:tcPr>
          <w:p>
            <w:pPr>
              <w:jc w:val="right"/>
              <w:rPr>
                <w:sz w:val="22"/>
                <w:szCs w:val="22"/>
              </w:rPr>
            </w:pPr>
            <w:r>
              <w:rPr>
                <w:rFonts w:ascii="Times New Roman"/>
                <w:b w:val="0"/>
                <w:i w:val="0"/>
                <w:strike w:val="0"/>
                <w:dstrike w:val="0"/>
                <w:emboss w:val="0"/>
                <w:imprint w:val="0"/>
                <w:outline w:val="0"/>
                <w:shadow w:val="0"/>
                <w:sz w:val="22"/>
                <w:szCs w:val="22"/>
                <w:u w:val="none"/>
              </w:rPr>
              <w:t xml:space="preserve">Signature of HOD</w:t>
            </w:r>
          </w:p>
        </w:tc>
      </w:tr>
    </w:tbl>
    <w:p>
      <w:pPr>
        <w:spacing w:after="0" w:line="240" w:lineRule="auto"/>
        <w:rPr>
          <w:color w:val="000000"/>
          <w:rFonts w:hAnsi="Times New Roman" w:ascii="Times New Roman" w:eastAsia="Calibri" w:cs="Times New Roman"/>
          <w:sz w:val="24"/>
          <w:szCs w:val="24"/>
        </w:rPr>
      </w:pPr>
    </w:p>
    <w:sectPr w:rsidR="000F032B" w:rsidRPr="000B4422">
      <w:pgSz w:w="11906" w:h="16838"/>
      <w:pgMar w:top="1440" w:right="1440" w:bottom="1440" w:left="1440" w:header="708" w:footer="708"/>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90666" w14:textId="77777777" w:rsidR="0026446F" w:rsidRDefault="0026446F" w:rsidP="00857C17">
      <w:pPr>
        <w:spacing w:after="0" w:line="240" w:lineRule="auto"/>
      </w:pPr>
      <w:r>
        <w:separator/>
      </w:r>
    </w:p>
  </w:endnote>
  <w:endnote w:type="continuationSeparator" w:id="0">
    <w:p w14:paraId="65473D44" w14:textId="77777777" w:rsidR="0026446F" w:rsidRDefault="0026446F" w:rsidP="00857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21415" w14:textId="77777777" w:rsidR="0026446F" w:rsidRDefault="0026446F" w:rsidP="00857C17">
      <w:pPr>
        <w:spacing w:after="0" w:line="240" w:lineRule="auto"/>
      </w:pPr>
      <w:r>
        <w:separator/>
      </w:r>
    </w:p>
  </w:footnote>
  <w:footnote w:type="continuationSeparator" w:id="0">
    <w:p w14:paraId="6E18E70D" w14:textId="77777777" w:rsidR="0026446F" w:rsidRDefault="0026446F" w:rsidP="00857C17">
      <w:pPr>
        <w:spacing w:after="0" w:line="240" w:lineRule="auto"/>
      </w:pPr>
      <w:r>
        <w:continuationSeparator/>
      </w:r>
    </w:p>
  </w:footnote>
</w:footnotes>
</file>

<file path=word/numbering.xml><?xml version="1.0" encoding="utf-8"?>
<w:numbering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abstractNum w:abstractNumId="0">
    <w:nsid w:val="0145742C"/>
    <w:multiLevelType w:val="hybridMultilevel"/>
    <w:tmpl w:val="FB381CBE"/>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1">
    <w:nsid w:val="08BE7EC7"/>
    <w:multiLevelType w:val="hybridMultilevel"/>
    <w:tmpl w:val="F40063D0"/>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2">
    <w:nsid w:val="0AF758AE"/>
    <w:multiLevelType w:val="hybridMultilevel"/>
    <w:tmpl w:val="8798568A"/>
    <w:lvl w:ilvl="0" w:tplc="76D2E622">
      <w:start w:val="1"/>
      <w:numFmt w:val="decimal"/>
      <w:lvlText w:val="%1."/>
      <w:lvlJc w:val="left"/>
      <w:pPr>
        <w:ind w:left="1840" w:hanging="360"/>
      </w:pPr>
      <w:rPr>
        <w:rFonts w:hAnsi="Calibri" w:ascii="Calibri" w:eastAsia="Calibri" w:hint="default"/>
        <w:b w:val="0"/>
        <w:bCs w:val="0"/>
        <w:i w:val="0"/>
        <w:iCs w:val="0"/>
        <w:sz w:val="24"/>
        <w:szCs w:val="24"/>
      </w:rPr>
    </w:lvl>
    <w:lvl w:ilvl="1" w:tplc="4EF8D526">
      <w:start w:val="0"/>
      <w:numFmt w:val="bullet"/>
      <w:lvlText w:val="•"/>
      <w:lvlJc w:val="left"/>
      <w:pPr>
        <w:ind w:left="2802" w:hanging="360"/>
      </w:pPr>
    </w:lvl>
    <w:lvl w:ilvl="2" w:tplc="AAE6E3E0">
      <w:start w:val="0"/>
      <w:numFmt w:val="bullet"/>
      <w:lvlText w:val="•"/>
      <w:lvlJc w:val="left"/>
      <w:pPr>
        <w:ind w:left="3765" w:hanging="360"/>
      </w:pPr>
    </w:lvl>
    <w:lvl w:ilvl="3" w:tplc="8870C9F4">
      <w:start w:val="0"/>
      <w:numFmt w:val="bullet"/>
      <w:lvlText w:val="•"/>
      <w:lvlJc w:val="left"/>
      <w:pPr>
        <w:ind w:left="4727" w:hanging="360"/>
      </w:pPr>
    </w:lvl>
    <w:lvl w:ilvl="4" w:tplc="2C5C18BE">
      <w:start w:val="0"/>
      <w:numFmt w:val="bullet"/>
      <w:lvlText w:val="•"/>
      <w:lvlJc w:val="left"/>
      <w:pPr>
        <w:ind w:left="5690" w:hanging="360"/>
      </w:pPr>
    </w:lvl>
    <w:lvl w:ilvl="5" w:tplc="7632CFBC">
      <w:start w:val="0"/>
      <w:numFmt w:val="bullet"/>
      <w:lvlText w:val="•"/>
      <w:lvlJc w:val="left"/>
      <w:pPr>
        <w:ind w:left="6653" w:hanging="360"/>
      </w:pPr>
    </w:lvl>
    <w:lvl w:ilvl="6" w:tplc="EE64F396">
      <w:start w:val="0"/>
      <w:numFmt w:val="bullet"/>
      <w:lvlText w:val="•"/>
      <w:lvlJc w:val="left"/>
      <w:pPr>
        <w:ind w:left="7615" w:hanging="360"/>
      </w:pPr>
    </w:lvl>
    <w:lvl w:ilvl="7" w:tplc="564C0A2C">
      <w:start w:val="0"/>
      <w:numFmt w:val="bullet"/>
      <w:lvlText w:val="•"/>
      <w:lvlJc w:val="left"/>
      <w:pPr>
        <w:ind w:left="8578" w:hanging="360"/>
      </w:pPr>
    </w:lvl>
    <w:lvl w:ilvl="8" w:tplc="A6C20438">
      <w:start w:val="0"/>
      <w:numFmt w:val="bullet"/>
      <w:lvlText w:val="•"/>
      <w:lvlJc w:val="left"/>
      <w:pPr>
        <w:ind w:left="9541" w:hanging="360"/>
      </w:pPr>
    </w:lvl>
  </w:abstractNum>
  <w:abstractNum w:abstractNumId="3">
    <w:nsid w:val="142D309C"/>
    <w:multiLevelType w:val="hybridMultilevel"/>
    <w:tmpl w:val="E7E25054"/>
    <w:lvl w:ilvl="0" w:tplc="518E4CF0">
      <w:start w:val="1"/>
      <w:numFmt w:val="decimal"/>
      <w:lvlText w:val="%1."/>
      <w:lvlJc w:val="left"/>
      <w:pPr>
        <w:ind w:left="720" w:hanging="360"/>
      </w:pPr>
      <w:rPr>
        <w:rFonts w:hAnsiTheme="minorHAnsi" w:ascii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AA32544"/>
    <w:multiLevelType w:val="hybridMultilevel"/>
    <w:tmpl w:val="CE6244CA"/>
    <w:lvl w:ilvl="0" w:tplc="47B8C606">
      <w:start w:val="1"/>
      <w:numFmt w:val="decimal"/>
      <w:lvlText w:val="%1."/>
      <w:lvlJc w:val="left"/>
      <w:pPr>
        <w:ind w:left="1840" w:hanging="360"/>
      </w:pPr>
      <w:rPr>
        <w:rFonts w:hAnsi="Calibri" w:ascii="Calibri" w:eastAsia="Calibri" w:cs="Calibri" w:hint="default"/>
        <w:b w:val="0"/>
        <w:bCs w:val="0"/>
        <w:i w:val="0"/>
        <w:iCs w:val="0"/>
        <w:sz w:val="24"/>
        <w:szCs w:val="24"/>
      </w:rPr>
    </w:lvl>
    <w:lvl w:ilvl="1" w:tplc="663EF184">
      <w:start w:val="0"/>
      <w:numFmt w:val="bullet"/>
      <w:lvlText w:val="•"/>
      <w:lvlJc w:val="left"/>
      <w:pPr>
        <w:ind w:left="2802" w:hanging="360"/>
      </w:pPr>
    </w:lvl>
    <w:lvl w:ilvl="2" w:tplc="E6E8D6D8">
      <w:start w:val="0"/>
      <w:numFmt w:val="bullet"/>
      <w:lvlText w:val="•"/>
      <w:lvlJc w:val="left"/>
      <w:pPr>
        <w:ind w:left="3765" w:hanging="360"/>
      </w:pPr>
    </w:lvl>
    <w:lvl w:ilvl="3" w:tplc="CB18FF6C">
      <w:start w:val="0"/>
      <w:numFmt w:val="bullet"/>
      <w:lvlText w:val="•"/>
      <w:lvlJc w:val="left"/>
      <w:pPr>
        <w:ind w:left="4727" w:hanging="360"/>
      </w:pPr>
    </w:lvl>
    <w:lvl w:ilvl="4" w:tplc="720835C2">
      <w:start w:val="0"/>
      <w:numFmt w:val="bullet"/>
      <w:lvlText w:val="•"/>
      <w:lvlJc w:val="left"/>
      <w:pPr>
        <w:ind w:left="5690" w:hanging="360"/>
      </w:pPr>
    </w:lvl>
    <w:lvl w:ilvl="5" w:tplc="C5166EA4">
      <w:start w:val="0"/>
      <w:numFmt w:val="bullet"/>
      <w:lvlText w:val="•"/>
      <w:lvlJc w:val="left"/>
      <w:pPr>
        <w:ind w:left="6653" w:hanging="360"/>
      </w:pPr>
    </w:lvl>
    <w:lvl w:ilvl="6" w:tplc="FAE83172">
      <w:start w:val="0"/>
      <w:numFmt w:val="bullet"/>
      <w:lvlText w:val="•"/>
      <w:lvlJc w:val="left"/>
      <w:pPr>
        <w:ind w:left="7615" w:hanging="360"/>
      </w:pPr>
    </w:lvl>
    <w:lvl w:ilvl="7" w:tplc="3A9245A6">
      <w:start w:val="0"/>
      <w:numFmt w:val="bullet"/>
      <w:lvlText w:val="•"/>
      <w:lvlJc w:val="left"/>
      <w:pPr>
        <w:ind w:left="8578" w:hanging="360"/>
      </w:pPr>
    </w:lvl>
    <w:lvl w:ilvl="8" w:tplc="693813DE">
      <w:start w:val="0"/>
      <w:numFmt w:val="bullet"/>
      <w:lvlText w:val="•"/>
      <w:lvlJc w:val="left"/>
      <w:pPr>
        <w:ind w:left="9541" w:hanging="360"/>
      </w:pPr>
    </w:lvl>
  </w:abstractNum>
  <w:abstractNum w:abstractNumId="5">
    <w:nsid w:val="1AE333AC"/>
    <w:multiLevelType w:val="hybridMultilevel"/>
    <w:tmpl w:val="FE18614C"/>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6">
    <w:nsid w:val="1BA70700"/>
    <w:multiLevelType w:val="hybridMultilevel"/>
    <w:tmpl w:val="5B82139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2234998"/>
    <w:multiLevelType w:val="hybridMultilevel"/>
    <w:tmpl w:val="C0ECA042"/>
    <w:lvl w:ilvl="0" w:tplc="76C02B4E">
      <w:start w:val="1"/>
      <w:numFmt w:val="decimal"/>
      <w:lvlText w:val="%1."/>
      <w:lvlJc w:val="left"/>
      <w:pPr>
        <w:ind w:left="720" w:hanging="360"/>
      </w:pPr>
      <w:rPr>
        <w:b w:val="0"/>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C1E3D20"/>
    <w:multiLevelType w:val="hybridMultilevel"/>
    <w:tmpl w:val="7C0E90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2C9F7AE2"/>
    <w:multiLevelType w:val="hybridMultilevel"/>
    <w:tmpl w:val="02B2D0EA"/>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10">
    <w:nsid w:val="331E45F2"/>
    <w:multiLevelType w:val="hybridMultilevel"/>
    <w:tmpl w:val="4886AB0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33DB28F0"/>
    <w:multiLevelType w:val="hybridMultilevel"/>
    <w:tmpl w:val="65F014EC"/>
    <w:lvl w:ilvl="0" w:tplc="40090001">
      <w:start w:val="1"/>
      <w:numFmt w:val="bullet"/>
      <w:lvlText w:val=""/>
      <w:lvlJc w:val="left"/>
      <w:pPr>
        <w:ind w:left="630" w:hanging="360"/>
      </w:pPr>
      <w:rPr>
        <w:rFonts w:hAnsi="Symbol" w:ascii="Symbol" w:hint="default"/>
      </w:rPr>
    </w:lvl>
    <w:lvl w:ilvl="1" w:tplc="40090003" w:tentative="1">
      <w:start w:val="1"/>
      <w:numFmt w:val="bullet"/>
      <w:lvlText w:val="o"/>
      <w:lvlJc w:val="left"/>
      <w:pPr>
        <w:ind w:left="1350" w:hanging="360"/>
      </w:pPr>
      <w:rPr>
        <w:rFonts w:hAnsi="Courier New" w:ascii="Courier New" w:cs="Courier New" w:hint="default"/>
      </w:rPr>
    </w:lvl>
    <w:lvl w:ilvl="2" w:tplc="40090005" w:tentative="1">
      <w:start w:val="1"/>
      <w:numFmt w:val="bullet"/>
      <w:lvlText w:val=""/>
      <w:lvlJc w:val="left"/>
      <w:pPr>
        <w:ind w:left="2070" w:hanging="360"/>
      </w:pPr>
      <w:rPr>
        <w:rFonts w:hAnsi="Wingdings" w:ascii="Wingdings" w:hint="default"/>
      </w:rPr>
    </w:lvl>
    <w:lvl w:ilvl="3" w:tplc="40090001" w:tentative="1">
      <w:start w:val="1"/>
      <w:numFmt w:val="bullet"/>
      <w:lvlText w:val=""/>
      <w:lvlJc w:val="left"/>
      <w:pPr>
        <w:ind w:left="2790" w:hanging="360"/>
      </w:pPr>
      <w:rPr>
        <w:rFonts w:hAnsi="Symbol" w:ascii="Symbol" w:hint="default"/>
      </w:rPr>
    </w:lvl>
    <w:lvl w:ilvl="4" w:tplc="40090003" w:tentative="1">
      <w:start w:val="1"/>
      <w:numFmt w:val="bullet"/>
      <w:lvlText w:val="o"/>
      <w:lvlJc w:val="left"/>
      <w:pPr>
        <w:ind w:left="3510" w:hanging="360"/>
      </w:pPr>
      <w:rPr>
        <w:rFonts w:hAnsi="Courier New" w:ascii="Courier New" w:cs="Courier New" w:hint="default"/>
      </w:rPr>
    </w:lvl>
    <w:lvl w:ilvl="5" w:tplc="40090005" w:tentative="1">
      <w:start w:val="1"/>
      <w:numFmt w:val="bullet"/>
      <w:lvlText w:val=""/>
      <w:lvlJc w:val="left"/>
      <w:pPr>
        <w:ind w:left="4230" w:hanging="360"/>
      </w:pPr>
      <w:rPr>
        <w:rFonts w:hAnsi="Wingdings" w:ascii="Wingdings" w:hint="default"/>
      </w:rPr>
    </w:lvl>
    <w:lvl w:ilvl="6" w:tplc="40090001" w:tentative="1">
      <w:start w:val="1"/>
      <w:numFmt w:val="bullet"/>
      <w:lvlText w:val=""/>
      <w:lvlJc w:val="left"/>
      <w:pPr>
        <w:ind w:left="4950" w:hanging="360"/>
      </w:pPr>
      <w:rPr>
        <w:rFonts w:hAnsi="Symbol" w:ascii="Symbol" w:hint="default"/>
      </w:rPr>
    </w:lvl>
    <w:lvl w:ilvl="7" w:tplc="40090003" w:tentative="1">
      <w:start w:val="1"/>
      <w:numFmt w:val="bullet"/>
      <w:lvlText w:val="o"/>
      <w:lvlJc w:val="left"/>
      <w:pPr>
        <w:ind w:left="5670" w:hanging="360"/>
      </w:pPr>
      <w:rPr>
        <w:rFonts w:hAnsi="Courier New" w:ascii="Courier New" w:cs="Courier New" w:hint="default"/>
      </w:rPr>
    </w:lvl>
    <w:lvl w:ilvl="8" w:tplc="40090005" w:tentative="1">
      <w:start w:val="1"/>
      <w:numFmt w:val="bullet"/>
      <w:lvlText w:val=""/>
      <w:lvlJc w:val="left"/>
      <w:pPr>
        <w:ind w:left="6390" w:hanging="360"/>
      </w:pPr>
      <w:rPr>
        <w:rFonts w:hAnsi="Wingdings" w:ascii="Wingdings" w:hint="default"/>
      </w:rPr>
    </w:lvl>
  </w:abstractNum>
  <w:abstractNum w:abstractNumId="12">
    <w:nsid w:val="3560728F"/>
    <w:multiLevelType w:val="hybridMultilevel"/>
    <w:tmpl w:val="4D3A2C06"/>
    <w:lvl w:ilvl="0" w:tplc="3698ADEA">
      <w:start w:val="1"/>
      <w:numFmt w:val="decimal"/>
      <w:lvlText w:val="%1."/>
      <w:lvlJc w:val="left"/>
      <w:pPr>
        <w:ind w:left="1890" w:hanging="360"/>
      </w:pPr>
      <w:rPr>
        <w:rFonts w:hAnsiTheme="minorHAnsi" w:ascii="Calibri" w:eastAsiaTheme="minorHAnsi"/>
        <w:b w:val="0"/>
        <w:bCs w:val="0"/>
        <w:i w:val="0"/>
        <w:iCs w:val="0"/>
        <w:sz w:val="24"/>
        <w:szCs w:val="24"/>
      </w:rPr>
    </w:lvl>
    <w:lvl w:ilvl="1" w:tplc="4EF8D526">
      <w:start w:val="0"/>
      <w:numFmt w:val="bullet"/>
      <w:lvlText w:val="•"/>
      <w:lvlJc w:val="left"/>
      <w:pPr>
        <w:ind w:left="2852" w:hanging="360"/>
      </w:pPr>
    </w:lvl>
    <w:lvl w:ilvl="2" w:tplc="AAE6E3E0">
      <w:start w:val="0"/>
      <w:numFmt w:val="bullet"/>
      <w:lvlText w:val="•"/>
      <w:lvlJc w:val="left"/>
      <w:pPr>
        <w:ind w:left="3815" w:hanging="360"/>
      </w:pPr>
    </w:lvl>
    <w:lvl w:ilvl="3" w:tplc="8870C9F4">
      <w:start w:val="0"/>
      <w:numFmt w:val="bullet"/>
      <w:lvlText w:val="•"/>
      <w:lvlJc w:val="left"/>
      <w:pPr>
        <w:ind w:left="4777" w:hanging="360"/>
      </w:pPr>
    </w:lvl>
    <w:lvl w:ilvl="4" w:tplc="2C5C18BE">
      <w:start w:val="0"/>
      <w:numFmt w:val="bullet"/>
      <w:lvlText w:val="•"/>
      <w:lvlJc w:val="left"/>
      <w:pPr>
        <w:ind w:left="5740" w:hanging="360"/>
      </w:pPr>
    </w:lvl>
    <w:lvl w:ilvl="5" w:tplc="7632CFBC">
      <w:start w:val="0"/>
      <w:numFmt w:val="bullet"/>
      <w:lvlText w:val="•"/>
      <w:lvlJc w:val="left"/>
      <w:pPr>
        <w:ind w:left="6703" w:hanging="360"/>
      </w:pPr>
    </w:lvl>
    <w:lvl w:ilvl="6" w:tplc="EE64F396">
      <w:start w:val="0"/>
      <w:numFmt w:val="bullet"/>
      <w:lvlText w:val="•"/>
      <w:lvlJc w:val="left"/>
      <w:pPr>
        <w:ind w:left="7665" w:hanging="360"/>
      </w:pPr>
    </w:lvl>
    <w:lvl w:ilvl="7" w:tplc="564C0A2C">
      <w:start w:val="0"/>
      <w:numFmt w:val="bullet"/>
      <w:lvlText w:val="•"/>
      <w:lvlJc w:val="left"/>
      <w:pPr>
        <w:ind w:left="8628" w:hanging="360"/>
      </w:pPr>
    </w:lvl>
    <w:lvl w:ilvl="8" w:tplc="A6C20438">
      <w:start w:val="0"/>
      <w:numFmt w:val="bullet"/>
      <w:lvlText w:val="•"/>
      <w:lvlJc w:val="left"/>
      <w:pPr>
        <w:ind w:left="9591" w:hanging="360"/>
      </w:pPr>
    </w:lvl>
  </w:abstractNum>
  <w:abstractNum w:abstractNumId="13">
    <w:nsid w:val="3C9556BB"/>
    <w:multiLevelType w:val="hybridMultilevel"/>
    <w:tmpl w:val="2C761550"/>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14">
    <w:nsid w:val="41006FDC"/>
    <w:multiLevelType w:val="hybridMultilevel"/>
    <w:tmpl w:val="5330C06E"/>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15">
    <w:nsid w:val="4989531A"/>
    <w:multiLevelType w:val="hybridMultilevel"/>
    <w:tmpl w:val="233E77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B3F773D"/>
    <w:multiLevelType w:val="hybridMultilevel"/>
    <w:tmpl w:val="49827488"/>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17">
    <w:nsid w:val="4BEC69AA"/>
    <w:multiLevelType w:val="hybridMultilevel"/>
    <w:tmpl w:val="C82251EA"/>
    <w:lvl w:ilvl="0" w:tplc="097EA6E6">
      <w:start w:val="1"/>
      <w:numFmt w:val="decimal"/>
      <w:lvlText w:val="%1."/>
      <w:lvlJc w:val="left"/>
      <w:pPr>
        <w:ind w:left="1840" w:hanging="360"/>
      </w:pPr>
      <w:rPr>
        <w:rFonts w:hAnsi="Calibri" w:ascii="Calibri" w:eastAsia="Calibri" w:hint="default"/>
        <w:b w:val="0"/>
        <w:bCs w:val="0"/>
        <w:i w:val="0"/>
        <w:iCs w:val="0"/>
        <w:sz w:val="24"/>
        <w:szCs w:val="24"/>
      </w:rPr>
    </w:lvl>
    <w:lvl w:ilvl="1" w:tplc="2F0A0DE2">
      <w:start w:val="0"/>
      <w:numFmt w:val="bullet"/>
      <w:lvlText w:val="•"/>
      <w:lvlJc w:val="left"/>
      <w:pPr>
        <w:ind w:left="2802" w:hanging="360"/>
      </w:pPr>
    </w:lvl>
    <w:lvl w:ilvl="2" w:tplc="D1E28560">
      <w:start w:val="0"/>
      <w:numFmt w:val="bullet"/>
      <w:lvlText w:val="•"/>
      <w:lvlJc w:val="left"/>
      <w:pPr>
        <w:ind w:left="3765" w:hanging="360"/>
      </w:pPr>
    </w:lvl>
    <w:lvl w:ilvl="3" w:tplc="54DE2A70">
      <w:start w:val="0"/>
      <w:numFmt w:val="bullet"/>
      <w:lvlText w:val="•"/>
      <w:lvlJc w:val="left"/>
      <w:pPr>
        <w:ind w:left="4727" w:hanging="360"/>
      </w:pPr>
    </w:lvl>
    <w:lvl w:ilvl="4" w:tplc="88AEE94A">
      <w:start w:val="0"/>
      <w:numFmt w:val="bullet"/>
      <w:lvlText w:val="•"/>
      <w:lvlJc w:val="left"/>
      <w:pPr>
        <w:ind w:left="5690" w:hanging="360"/>
      </w:pPr>
    </w:lvl>
    <w:lvl w:ilvl="5" w:tplc="816A391C">
      <w:start w:val="0"/>
      <w:numFmt w:val="bullet"/>
      <w:lvlText w:val="•"/>
      <w:lvlJc w:val="left"/>
      <w:pPr>
        <w:ind w:left="6653" w:hanging="360"/>
      </w:pPr>
    </w:lvl>
    <w:lvl w:ilvl="6" w:tplc="3D9A88FE">
      <w:start w:val="0"/>
      <w:numFmt w:val="bullet"/>
      <w:lvlText w:val="•"/>
      <w:lvlJc w:val="left"/>
      <w:pPr>
        <w:ind w:left="7615" w:hanging="360"/>
      </w:pPr>
    </w:lvl>
    <w:lvl w:ilvl="7" w:tplc="DA86CD3C">
      <w:start w:val="0"/>
      <w:numFmt w:val="bullet"/>
      <w:lvlText w:val="•"/>
      <w:lvlJc w:val="left"/>
      <w:pPr>
        <w:ind w:left="8578" w:hanging="360"/>
      </w:pPr>
    </w:lvl>
    <w:lvl w:ilvl="8" w:tplc="25FCBE38">
      <w:start w:val="0"/>
      <w:numFmt w:val="bullet"/>
      <w:lvlText w:val="•"/>
      <w:lvlJc w:val="left"/>
      <w:pPr>
        <w:ind w:left="9541" w:hanging="360"/>
      </w:pPr>
    </w:lvl>
  </w:abstractNum>
  <w:abstractNum w:abstractNumId="18">
    <w:nsid w:val="52747787"/>
    <w:multiLevelType w:val="hybridMultilevel"/>
    <w:tmpl w:val="8C32F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D00852"/>
    <w:multiLevelType w:val="hybridMultilevel"/>
    <w:tmpl w:val="EB64E1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5A9E3BBE"/>
    <w:multiLevelType w:val="hybridMultilevel"/>
    <w:tmpl w:val="50C4CF4E"/>
    <w:lvl w:ilvl="0" w:tplc="87A898E8">
      <w:start w:val="1"/>
      <w:numFmt w:val="decimal"/>
      <w:lvlText w:val="%1."/>
      <w:lvlJc w:val="left"/>
      <w:pPr>
        <w:ind w:left="632" w:hanging="361"/>
      </w:pPr>
      <w:rPr>
        <w:color w:val="24282A"/>
        <w:rFonts w:hAnsi="Bookman Old Style" w:ascii="Bookman Old Style" w:eastAsia="Bookman Old Style" w:cs="Bookman Old Style" w:hint="default"/>
        <w:b w:val="0"/>
        <w:bCs w:val="0"/>
        <w:i w:val="0"/>
        <w:iCs w:val="0"/>
        <w:sz w:val="24"/>
        <w:szCs w:val="24"/>
      </w:rPr>
    </w:lvl>
    <w:lvl w:ilvl="1" w:tplc="706C3D10">
      <w:start w:val="0"/>
      <w:numFmt w:val="bullet"/>
      <w:lvlText w:val="•"/>
      <w:lvlJc w:val="left"/>
      <w:pPr>
        <w:ind w:left="1595" w:hanging="361"/>
      </w:pPr>
      <w:rPr>
        <w:rFonts w:hint="default"/>
      </w:rPr>
    </w:lvl>
    <w:lvl w:ilvl="2" w:tplc="0562D1A8">
      <w:start w:val="0"/>
      <w:numFmt w:val="bullet"/>
      <w:lvlText w:val="•"/>
      <w:lvlJc w:val="left"/>
      <w:pPr>
        <w:ind w:left="2550" w:hanging="361"/>
      </w:pPr>
      <w:rPr>
        <w:rFonts w:hint="default"/>
      </w:rPr>
    </w:lvl>
    <w:lvl w:ilvl="3" w:tplc="A3FEB094">
      <w:start w:val="0"/>
      <w:numFmt w:val="bullet"/>
      <w:lvlText w:val="•"/>
      <w:lvlJc w:val="left"/>
      <w:pPr>
        <w:ind w:left="3505" w:hanging="361"/>
      </w:pPr>
      <w:rPr>
        <w:rFonts w:hint="default"/>
      </w:rPr>
    </w:lvl>
    <w:lvl w:ilvl="4" w:tplc="C46A923E">
      <w:start w:val="0"/>
      <w:numFmt w:val="bullet"/>
      <w:lvlText w:val="•"/>
      <w:lvlJc w:val="left"/>
      <w:pPr>
        <w:ind w:left="4460" w:hanging="361"/>
      </w:pPr>
      <w:rPr>
        <w:rFonts w:hint="default"/>
      </w:rPr>
    </w:lvl>
    <w:lvl w:ilvl="5" w:tplc="D6061D0E">
      <w:start w:val="0"/>
      <w:numFmt w:val="bullet"/>
      <w:lvlText w:val="•"/>
      <w:lvlJc w:val="left"/>
      <w:pPr>
        <w:ind w:left="5415" w:hanging="361"/>
      </w:pPr>
      <w:rPr>
        <w:rFonts w:hint="default"/>
      </w:rPr>
    </w:lvl>
    <w:lvl w:ilvl="6" w:tplc="1D9C43CA">
      <w:start w:val="0"/>
      <w:numFmt w:val="bullet"/>
      <w:lvlText w:val="•"/>
      <w:lvlJc w:val="left"/>
      <w:pPr>
        <w:ind w:left="6370" w:hanging="361"/>
      </w:pPr>
      <w:rPr>
        <w:rFonts w:hint="default"/>
      </w:rPr>
    </w:lvl>
    <w:lvl w:ilvl="7" w:tplc="01265FBC">
      <w:start w:val="0"/>
      <w:numFmt w:val="bullet"/>
      <w:lvlText w:val="•"/>
      <w:lvlJc w:val="left"/>
      <w:pPr>
        <w:ind w:left="7325" w:hanging="361"/>
      </w:pPr>
      <w:rPr>
        <w:rFonts w:hint="default"/>
      </w:rPr>
    </w:lvl>
    <w:lvl w:ilvl="8" w:tplc="034490D4">
      <w:start w:val="0"/>
      <w:numFmt w:val="bullet"/>
      <w:lvlText w:val="•"/>
      <w:lvlJc w:val="left"/>
      <w:pPr>
        <w:ind w:left="8280" w:hanging="361"/>
      </w:pPr>
      <w:rPr>
        <w:rFonts w:hint="default"/>
      </w:rPr>
    </w:lvl>
  </w:abstractNum>
  <w:abstractNum w:abstractNumId="21">
    <w:nsid w:val="5AAE0E52"/>
    <w:multiLevelType w:val="hybridMultilevel"/>
    <w:tmpl w:val="96AAA5E6"/>
    <w:lvl w:ilvl="0" w:tplc="191EF556">
      <w:start w:val="1"/>
      <w:numFmt w:val="decimal"/>
      <w:lvlText w:val="%1."/>
      <w:lvlJc w:val="left"/>
      <w:pPr>
        <w:ind w:left="644" w:hanging="360"/>
      </w:pPr>
      <w:rPr>
        <w:b/>
        <w:bCs w:val="0"/>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22">
    <w:nsid w:val="6A396025"/>
    <w:multiLevelType w:val="hybridMultilevel"/>
    <w:tmpl w:val="2FAA00CA"/>
    <w:lvl w:ilvl="0" w:tplc="6172D620">
      <w:start w:val="1"/>
      <w:numFmt w:val="decimal"/>
      <w:lvlText w:val="%1."/>
      <w:lvlJc w:val="left"/>
      <w:pPr>
        <w:ind w:left="465" w:hanging="360"/>
      </w:pPr>
      <w:rPr>
        <w:color w:val="231F1F"/>
        <w:rFonts w:hAnsi="Times New Roman" w:ascii="Times New Roman" w:cs="Times New Roman" w:hint="default"/>
      </w:rPr>
    </w:lvl>
    <w:lvl w:ilvl="1" w:tplc="40090019" w:tentative="1">
      <w:start w:val="1"/>
      <w:numFmt w:val="lowerLetter"/>
      <w:lvlText w:val="%2."/>
      <w:lvlJc w:val="left"/>
      <w:pPr>
        <w:ind w:left="1185" w:hanging="360"/>
      </w:pPr>
    </w:lvl>
    <w:lvl w:ilvl="2" w:tplc="4009001B" w:tentative="1">
      <w:start w:val="1"/>
      <w:numFmt w:val="lowerRoman"/>
      <w:lvlText w:val="%3."/>
      <w:lvlJc w:val="right"/>
      <w:pPr>
        <w:ind w:left="1905" w:hanging="180"/>
      </w:pPr>
    </w:lvl>
    <w:lvl w:ilvl="3" w:tplc="4009000F" w:tentative="1">
      <w:start w:val="1"/>
      <w:numFmt w:val="decimal"/>
      <w:lvlText w:val="%4."/>
      <w:lvlJc w:val="left"/>
      <w:pPr>
        <w:ind w:left="2625" w:hanging="360"/>
      </w:pPr>
    </w:lvl>
    <w:lvl w:ilvl="4" w:tplc="40090019" w:tentative="1">
      <w:start w:val="1"/>
      <w:numFmt w:val="lowerLetter"/>
      <w:lvlText w:val="%5."/>
      <w:lvlJc w:val="left"/>
      <w:pPr>
        <w:ind w:left="3345" w:hanging="360"/>
      </w:pPr>
    </w:lvl>
    <w:lvl w:ilvl="5" w:tplc="4009001B" w:tentative="1">
      <w:start w:val="1"/>
      <w:numFmt w:val="lowerRoman"/>
      <w:lvlText w:val="%6."/>
      <w:lvlJc w:val="right"/>
      <w:pPr>
        <w:ind w:left="4065" w:hanging="180"/>
      </w:pPr>
    </w:lvl>
    <w:lvl w:ilvl="6" w:tplc="4009000F" w:tentative="1">
      <w:start w:val="1"/>
      <w:numFmt w:val="decimal"/>
      <w:lvlText w:val="%7."/>
      <w:lvlJc w:val="left"/>
      <w:pPr>
        <w:ind w:left="4785" w:hanging="360"/>
      </w:pPr>
    </w:lvl>
    <w:lvl w:ilvl="7" w:tplc="40090019" w:tentative="1">
      <w:start w:val="1"/>
      <w:numFmt w:val="lowerLetter"/>
      <w:lvlText w:val="%8."/>
      <w:lvlJc w:val="left"/>
      <w:pPr>
        <w:ind w:left="5505" w:hanging="360"/>
      </w:pPr>
    </w:lvl>
    <w:lvl w:ilvl="8" w:tplc="4009001B" w:tentative="1">
      <w:start w:val="1"/>
      <w:numFmt w:val="lowerRoman"/>
      <w:lvlText w:val="%9."/>
      <w:lvlJc w:val="right"/>
      <w:pPr>
        <w:ind w:left="6225" w:hanging="180"/>
      </w:pPr>
    </w:lvl>
  </w:abstractNum>
  <w:abstractNum w:abstractNumId="23">
    <w:nsid w:val="6AD35D96"/>
    <w:multiLevelType w:val="hybridMultilevel"/>
    <w:tmpl w:val="C3EA7B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6E9E7AD6"/>
    <w:multiLevelType w:val="hybridMultilevel"/>
    <w:tmpl w:val="644C1EE2"/>
    <w:lvl w:ilvl="0" w:tplc="40090001">
      <w:start w:val="1"/>
      <w:numFmt w:val="bullet"/>
      <w:lvlText w:val=""/>
      <w:lvlJc w:val="left"/>
      <w:pPr>
        <w:ind w:left="720" w:hanging="360"/>
      </w:pPr>
      <w:rPr>
        <w:rFonts w:hAnsi="Symbol" w:ascii="Symbol" w:hint="default"/>
      </w:rPr>
    </w:lvl>
    <w:lvl w:ilvl="1" w:tplc="40090003" w:tentative="1">
      <w:start w:val="1"/>
      <w:numFmt w:val="bullet"/>
      <w:lvlText w:val="o"/>
      <w:lvlJc w:val="left"/>
      <w:pPr>
        <w:ind w:left="1440" w:hanging="360"/>
      </w:pPr>
      <w:rPr>
        <w:rFonts w:hAnsi="Courier New" w:ascii="Courier New" w:cs="Courier New" w:hint="default"/>
      </w:rPr>
    </w:lvl>
    <w:lvl w:ilvl="2" w:tplc="40090005" w:tentative="1">
      <w:start w:val="1"/>
      <w:numFmt w:val="bullet"/>
      <w:lvlText w:val=""/>
      <w:lvlJc w:val="left"/>
      <w:pPr>
        <w:ind w:left="2160" w:hanging="360"/>
      </w:pPr>
      <w:rPr>
        <w:rFonts w:hAnsi="Wingdings" w:ascii="Wingdings" w:hint="default"/>
      </w:rPr>
    </w:lvl>
    <w:lvl w:ilvl="3" w:tplc="40090001" w:tentative="1">
      <w:start w:val="1"/>
      <w:numFmt w:val="bullet"/>
      <w:lvlText w:val=""/>
      <w:lvlJc w:val="left"/>
      <w:pPr>
        <w:ind w:left="2880" w:hanging="360"/>
      </w:pPr>
      <w:rPr>
        <w:rFonts w:hAnsi="Symbol" w:ascii="Symbol" w:hint="default"/>
      </w:rPr>
    </w:lvl>
    <w:lvl w:ilvl="4" w:tplc="40090003" w:tentative="1">
      <w:start w:val="1"/>
      <w:numFmt w:val="bullet"/>
      <w:lvlText w:val="o"/>
      <w:lvlJc w:val="left"/>
      <w:pPr>
        <w:ind w:left="3600" w:hanging="360"/>
      </w:pPr>
      <w:rPr>
        <w:rFonts w:hAnsi="Courier New" w:ascii="Courier New" w:cs="Courier New" w:hint="default"/>
      </w:rPr>
    </w:lvl>
    <w:lvl w:ilvl="5" w:tplc="40090005" w:tentative="1">
      <w:start w:val="1"/>
      <w:numFmt w:val="bullet"/>
      <w:lvlText w:val=""/>
      <w:lvlJc w:val="left"/>
      <w:pPr>
        <w:ind w:left="4320" w:hanging="360"/>
      </w:pPr>
      <w:rPr>
        <w:rFonts w:hAnsi="Wingdings" w:ascii="Wingdings" w:hint="default"/>
      </w:rPr>
    </w:lvl>
    <w:lvl w:ilvl="6" w:tplc="40090001" w:tentative="1">
      <w:start w:val="1"/>
      <w:numFmt w:val="bullet"/>
      <w:lvlText w:val=""/>
      <w:lvlJc w:val="left"/>
      <w:pPr>
        <w:ind w:left="5040" w:hanging="360"/>
      </w:pPr>
      <w:rPr>
        <w:rFonts w:hAnsi="Symbol" w:ascii="Symbol" w:hint="default"/>
      </w:rPr>
    </w:lvl>
    <w:lvl w:ilvl="7" w:tplc="40090003" w:tentative="1">
      <w:start w:val="1"/>
      <w:numFmt w:val="bullet"/>
      <w:lvlText w:val="o"/>
      <w:lvlJc w:val="left"/>
      <w:pPr>
        <w:ind w:left="5760" w:hanging="360"/>
      </w:pPr>
      <w:rPr>
        <w:rFonts w:hAnsi="Courier New" w:ascii="Courier New" w:cs="Courier New" w:hint="default"/>
      </w:rPr>
    </w:lvl>
    <w:lvl w:ilvl="8" w:tplc="40090005" w:tentative="1">
      <w:start w:val="1"/>
      <w:numFmt w:val="bullet"/>
      <w:lvlText w:val=""/>
      <w:lvlJc w:val="left"/>
      <w:pPr>
        <w:ind w:left="6480" w:hanging="360"/>
      </w:pPr>
      <w:rPr>
        <w:rFonts w:hAnsi="Wingdings" w:ascii="Wingdings" w:hint="default"/>
      </w:rPr>
    </w:lvl>
  </w:abstractNum>
  <w:abstractNum w:abstractNumId="25">
    <w:nsid w:val="70E14912"/>
    <w:multiLevelType w:val="hybridMultilevel"/>
    <w:tmpl w:val="0FA0DBB2"/>
    <w:lvl w:ilvl="0" w:tplc="CA78F372">
      <w:start w:val="0"/>
      <w:numFmt w:val="bullet"/>
      <w:lvlText w:val="•"/>
      <w:lvlJc w:val="left"/>
      <w:pPr>
        <w:ind w:left="632" w:hanging="361"/>
      </w:pPr>
      <w:rPr>
        <w:rFonts w:hAnsi="Arial" w:ascii="Arial" w:eastAsia="Arial" w:cs="Arial" w:hint="default"/>
        <w:b w:val="0"/>
        <w:bCs w:val="0"/>
        <w:i w:val="0"/>
        <w:iCs w:val="0"/>
        <w:sz w:val="24"/>
        <w:szCs w:val="24"/>
      </w:rPr>
    </w:lvl>
    <w:lvl w:ilvl="1" w:tplc="19680988">
      <w:start w:val="0"/>
      <w:numFmt w:val="bullet"/>
      <w:lvlText w:val="•"/>
      <w:lvlJc w:val="left"/>
      <w:pPr>
        <w:ind w:left="1595" w:hanging="361"/>
      </w:pPr>
      <w:rPr>
        <w:rFonts w:hint="default"/>
      </w:rPr>
    </w:lvl>
    <w:lvl w:ilvl="2" w:tplc="DF7083B0">
      <w:start w:val="0"/>
      <w:numFmt w:val="bullet"/>
      <w:lvlText w:val="•"/>
      <w:lvlJc w:val="left"/>
      <w:pPr>
        <w:ind w:left="2550" w:hanging="361"/>
      </w:pPr>
      <w:rPr>
        <w:rFonts w:hint="default"/>
      </w:rPr>
    </w:lvl>
    <w:lvl w:ilvl="3" w:tplc="5892496C">
      <w:start w:val="0"/>
      <w:numFmt w:val="bullet"/>
      <w:lvlText w:val="•"/>
      <w:lvlJc w:val="left"/>
      <w:pPr>
        <w:ind w:left="3505" w:hanging="361"/>
      </w:pPr>
      <w:rPr>
        <w:rFonts w:hint="default"/>
      </w:rPr>
    </w:lvl>
    <w:lvl w:ilvl="4" w:tplc="2828F030">
      <w:start w:val="0"/>
      <w:numFmt w:val="bullet"/>
      <w:lvlText w:val="•"/>
      <w:lvlJc w:val="left"/>
      <w:pPr>
        <w:ind w:left="4460" w:hanging="361"/>
      </w:pPr>
      <w:rPr>
        <w:rFonts w:hint="default"/>
      </w:rPr>
    </w:lvl>
    <w:lvl w:ilvl="5" w:tplc="EFEAAC60">
      <w:start w:val="0"/>
      <w:numFmt w:val="bullet"/>
      <w:lvlText w:val="•"/>
      <w:lvlJc w:val="left"/>
      <w:pPr>
        <w:ind w:left="5415" w:hanging="361"/>
      </w:pPr>
      <w:rPr>
        <w:rFonts w:hint="default"/>
      </w:rPr>
    </w:lvl>
    <w:lvl w:ilvl="6" w:tplc="6A6A02B4">
      <w:start w:val="0"/>
      <w:numFmt w:val="bullet"/>
      <w:lvlText w:val="•"/>
      <w:lvlJc w:val="left"/>
      <w:pPr>
        <w:ind w:left="6370" w:hanging="361"/>
      </w:pPr>
      <w:rPr>
        <w:rFonts w:hint="default"/>
      </w:rPr>
    </w:lvl>
    <w:lvl w:ilvl="7" w:tplc="EC481D30">
      <w:start w:val="0"/>
      <w:numFmt w:val="bullet"/>
      <w:lvlText w:val="•"/>
      <w:lvlJc w:val="left"/>
      <w:pPr>
        <w:ind w:left="7325" w:hanging="361"/>
      </w:pPr>
      <w:rPr>
        <w:rFonts w:hint="default"/>
      </w:rPr>
    </w:lvl>
    <w:lvl w:ilvl="8" w:tplc="03E0FF00">
      <w:start w:val="0"/>
      <w:numFmt w:val="bullet"/>
      <w:lvlText w:val="•"/>
      <w:lvlJc w:val="left"/>
      <w:pPr>
        <w:ind w:left="8280" w:hanging="361"/>
      </w:pPr>
      <w:rPr>
        <w:rFonts w:hint="default"/>
      </w:rPr>
    </w:lvl>
  </w:abstractNum>
  <w:num w:numId="1">
    <w:abstractNumId w:val="23"/>
  </w:num>
  <w:num w:numId="2">
    <w:abstractNumId w:val="6"/>
  </w:num>
  <w:num w:numId="3">
    <w:abstractNumId w:val="22"/>
  </w:num>
  <w:num w:numId="4">
    <w:abstractNumId w:val="7"/>
  </w:num>
  <w:num w:numId="5">
    <w:abstractNumId w:val="21"/>
  </w:num>
  <w:num w:numId="6">
    <w:abstractNumId w:val="19"/>
  </w:num>
  <w:num w:numId="7">
    <w:abstractNumId w:val="8"/>
  </w:num>
  <w:num w:numId="8">
    <w:abstractNumId w:val="24"/>
  </w:num>
  <w:num w:numId="9">
    <w:abstractNumId w:val="10"/>
  </w:num>
  <w:num w:numId="10">
    <w:abstractNumId w:val="13"/>
  </w:num>
  <w:num w:numId="11">
    <w:abstractNumId w:val="5"/>
  </w:num>
  <w:num w:numId="12">
    <w:abstractNumId w:val="16"/>
  </w:num>
  <w:num w:numId="13">
    <w:abstractNumId w:val="0"/>
  </w:num>
  <w:num w:numId="14">
    <w:abstractNumId w:val="1"/>
  </w:num>
  <w:num w:numId="15">
    <w:abstractNumId w:val="14"/>
  </w:num>
  <w:num w:numId="16">
    <w:abstractNumId w:val="11"/>
  </w:num>
  <w:num w:numId="17">
    <w:abstractNumId w:val="4"/>
    <w:lvlOverride w:ilvl="0">
      <w:startOverride w:val="1"/>
    </w:lvlOverride>
  </w:num>
  <w:num w:numId="18">
    <w:abstractNumId w:val="15"/>
  </w:num>
  <w:num w:numId="19">
    <w:abstractNumId w:val="2"/>
    <w:lvlOverride w:ilvl="0">
      <w:startOverride w:val="1"/>
    </w:lvlOverride>
  </w:num>
  <w:num w:numId="20">
    <w:abstractNumId w:val="2"/>
  </w:num>
  <w:num w:numId="21">
    <w:abstractNumId w:val="12"/>
  </w:num>
  <w:num w:numId="22">
    <w:abstractNumId w:val="17"/>
    <w:lvlOverride w:ilvl="0">
      <w:startOverride w:val="1"/>
    </w:lvlOverride>
  </w:num>
  <w:num w:numId="23">
    <w:abstractNumId w:val="25"/>
  </w:num>
  <w:num w:numId="24">
    <w:abstractNumId w:val="9"/>
  </w:num>
  <w:num w:numId="25">
    <w:abstractNumId w:val="3"/>
  </w:num>
  <w:num w:numId="26">
    <w:abstractNumId w:val="18"/>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4D44"/>
    <w:rsid w:val="00034A51"/>
    <w:rsid w:val="00074243"/>
    <w:rsid w:val="000839B2"/>
    <w:rsid w:val="000A4764"/>
    <w:rsid w:val="000B4422"/>
    <w:rsid w:val="000F032B"/>
    <w:rsid w:val="00120B57"/>
    <w:rsid w:val="0013330B"/>
    <w:rsid w:val="00146C5B"/>
    <w:rsid w:val="00191EA8"/>
    <w:rsid w:val="00193FB9"/>
    <w:rsid w:val="00196589"/>
    <w:rsid w:val="001A50B1"/>
    <w:rsid w:val="001A7BA9"/>
    <w:rsid w:val="001B6454"/>
    <w:rsid w:val="001C1EA0"/>
    <w:rsid w:val="001D0EC6"/>
    <w:rsid w:val="001E0F4A"/>
    <w:rsid w:val="001F5688"/>
    <w:rsid w:val="001F7AC7"/>
    <w:rsid w:val="00206554"/>
    <w:rsid w:val="00220A90"/>
    <w:rsid w:val="00245447"/>
    <w:rsid w:val="002468A0"/>
    <w:rsid w:val="00251CBD"/>
    <w:rsid w:val="00253DB5"/>
    <w:rsid w:val="002553A2"/>
    <w:rsid w:val="002576BC"/>
    <w:rsid w:val="0026446F"/>
    <w:rsid w:val="00275989"/>
    <w:rsid w:val="002B2D25"/>
    <w:rsid w:val="002D1752"/>
    <w:rsid w:val="002D44C4"/>
    <w:rsid w:val="002F5B93"/>
    <w:rsid w:val="00304BFF"/>
    <w:rsid w:val="003228E9"/>
    <w:rsid w:val="00324BB6"/>
    <w:rsid w:val="003276AF"/>
    <w:rsid w:val="00366630"/>
    <w:rsid w:val="003678FF"/>
    <w:rsid w:val="00394005"/>
    <w:rsid w:val="003A7D34"/>
    <w:rsid w:val="003B0FCE"/>
    <w:rsid w:val="003C0690"/>
    <w:rsid w:val="00420166"/>
    <w:rsid w:val="00426DF6"/>
    <w:rsid w:val="004277E2"/>
    <w:rsid w:val="004373B3"/>
    <w:rsid w:val="004529F6"/>
    <w:rsid w:val="00460BD1"/>
    <w:rsid w:val="00491F01"/>
    <w:rsid w:val="004A1160"/>
    <w:rsid w:val="004B57A8"/>
    <w:rsid w:val="004C10AD"/>
    <w:rsid w:val="004C2EF4"/>
    <w:rsid w:val="00517AE6"/>
    <w:rsid w:val="0052679D"/>
    <w:rsid w:val="00546D19"/>
    <w:rsid w:val="005578B5"/>
    <w:rsid w:val="00572677"/>
    <w:rsid w:val="00582609"/>
    <w:rsid w:val="005B0979"/>
    <w:rsid w:val="005B5593"/>
    <w:rsid w:val="005B644B"/>
    <w:rsid w:val="005C51B6"/>
    <w:rsid w:val="005D3417"/>
    <w:rsid w:val="006044C9"/>
    <w:rsid w:val="00646736"/>
    <w:rsid w:val="00647D48"/>
    <w:rsid w:val="00670ABC"/>
    <w:rsid w:val="00672E64"/>
    <w:rsid w:val="006809AC"/>
    <w:rsid w:val="00682582"/>
    <w:rsid w:val="006838B6"/>
    <w:rsid w:val="006A4A82"/>
    <w:rsid w:val="006E29A7"/>
    <w:rsid w:val="006F2C11"/>
    <w:rsid w:val="0072396B"/>
    <w:rsid w:val="00732E6E"/>
    <w:rsid w:val="007335A1"/>
    <w:rsid w:val="00740D43"/>
    <w:rsid w:val="00742875"/>
    <w:rsid w:val="0076593C"/>
    <w:rsid w:val="007745E2"/>
    <w:rsid w:val="00790602"/>
    <w:rsid w:val="007C0777"/>
    <w:rsid w:val="007C7864"/>
    <w:rsid w:val="007D6C41"/>
    <w:rsid w:val="007E3E7D"/>
    <w:rsid w:val="00812937"/>
    <w:rsid w:val="00814AE6"/>
    <w:rsid w:val="00827A34"/>
    <w:rsid w:val="00857C17"/>
    <w:rsid w:val="00875B63"/>
    <w:rsid w:val="00885671"/>
    <w:rsid w:val="008A63EE"/>
    <w:rsid w:val="008B18AD"/>
    <w:rsid w:val="008C2F8A"/>
    <w:rsid w:val="008D0372"/>
    <w:rsid w:val="008D1E9A"/>
    <w:rsid w:val="008D5252"/>
    <w:rsid w:val="008E1793"/>
    <w:rsid w:val="0091454E"/>
    <w:rsid w:val="009532DF"/>
    <w:rsid w:val="009611A5"/>
    <w:rsid w:val="009619F2"/>
    <w:rsid w:val="009679B2"/>
    <w:rsid w:val="00967FB7"/>
    <w:rsid w:val="00970887"/>
    <w:rsid w:val="00972C55"/>
    <w:rsid w:val="009960CE"/>
    <w:rsid w:val="009A14F9"/>
    <w:rsid w:val="009C0336"/>
    <w:rsid w:val="009E067C"/>
    <w:rsid w:val="009F4EDB"/>
    <w:rsid w:val="00A0290F"/>
    <w:rsid w:val="00A147F1"/>
    <w:rsid w:val="00A61383"/>
    <w:rsid w:val="00A67F83"/>
    <w:rsid w:val="00A770C9"/>
    <w:rsid w:val="00AC77ED"/>
    <w:rsid w:val="00AD1FDF"/>
    <w:rsid w:val="00AD445B"/>
    <w:rsid w:val="00AE68BD"/>
    <w:rsid w:val="00AF116A"/>
    <w:rsid w:val="00AF1707"/>
    <w:rsid w:val="00B36009"/>
    <w:rsid w:val="00B800B3"/>
    <w:rsid w:val="00B825CB"/>
    <w:rsid w:val="00BA29F8"/>
    <w:rsid w:val="00BC1AF1"/>
    <w:rsid w:val="00BC7C03"/>
    <w:rsid w:val="00BF334A"/>
    <w:rsid w:val="00C215A1"/>
    <w:rsid w:val="00C32303"/>
    <w:rsid w:val="00C3344B"/>
    <w:rsid w:val="00C33A1B"/>
    <w:rsid w:val="00C5322B"/>
    <w:rsid w:val="00C636FE"/>
    <w:rsid w:val="00C75777"/>
    <w:rsid w:val="00C81ED7"/>
    <w:rsid w:val="00C82867"/>
    <w:rsid w:val="00CA633D"/>
    <w:rsid w:val="00CB6DC3"/>
    <w:rsid w:val="00CC04F4"/>
    <w:rsid w:val="00CC64FB"/>
    <w:rsid w:val="00CE1B13"/>
    <w:rsid w:val="00CE2301"/>
    <w:rsid w:val="00CF3623"/>
    <w:rsid w:val="00D03F00"/>
    <w:rsid w:val="00D06058"/>
    <w:rsid w:val="00D10C04"/>
    <w:rsid w:val="00D34DC1"/>
    <w:rsid w:val="00D408DF"/>
    <w:rsid w:val="00D44C5F"/>
    <w:rsid w:val="00D50BB5"/>
    <w:rsid w:val="00D5710F"/>
    <w:rsid w:val="00D63195"/>
    <w:rsid w:val="00D671B0"/>
    <w:rsid w:val="00D75A4D"/>
    <w:rsid w:val="00D76DE6"/>
    <w:rsid w:val="00D77848"/>
    <w:rsid w:val="00DB61C0"/>
    <w:rsid w:val="00DC0A97"/>
    <w:rsid w:val="00DC0E86"/>
    <w:rsid w:val="00E03B4A"/>
    <w:rsid w:val="00E115CF"/>
    <w:rsid w:val="00E31A34"/>
    <w:rsid w:val="00E63A27"/>
    <w:rsid w:val="00E83D73"/>
    <w:rsid w:val="00E912F6"/>
    <w:rsid w:val="00EA40A8"/>
    <w:rsid w:val="00EF6CC1"/>
    <w:rsid w:val="00F00AA4"/>
    <w:rsid w:val="00F02621"/>
    <w:rsid w:val="00F02FB7"/>
    <w:rsid w:val="00F13024"/>
    <w:rsid w:val="00F17A21"/>
    <w:rsid w:val="00F3149E"/>
    <w:rsid w:val="00F56E6C"/>
    <w:rsid w:val="00F5774D"/>
    <w:rsid w:val="00F65D11"/>
    <w:rsid w:val="00F66255"/>
    <w:rsid w:val="00F673F0"/>
    <w:rsid w:val="00F73EAB"/>
    <w:rsid w:val="00F74D44"/>
    <w:rsid w:val="00F76C22"/>
    <w:rsid w:val="00F90739"/>
    <w:rsid w:val="00FA2015"/>
    <w:rsid w:val="00FB4254"/>
    <w:rsid w:val="00FB547E"/>
    <w:rsid w:val="00FB6757"/>
    <w:rsid w:val="00FD2437"/>
    <w:rsid w:val="00FE3D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86B8D"/>
  <w15:chartTrackingRefBased/>
  <w15:docId w15:val="{0AE13A16-D41B-4E92-9D7D-5B1712F18DDE}"/>
  <w:trackRevisions w:val="fals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D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D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D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D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D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D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D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1"/>
    <w:unhideWhenUsed/>
    <w:qFormat/>
    <w:rsid w:val="00F74D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D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D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D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D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D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D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D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D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D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D44"/>
    <w:rPr>
      <w:rFonts w:eastAsiaTheme="majorEastAsia" w:cstheme="majorBidi"/>
      <w:color w:val="272727" w:themeColor="text1" w:themeTint="D8"/>
    </w:rPr>
  </w:style>
  <w:style w:type="paragraph" w:styleId="Title">
    <w:name w:val="Title"/>
    <w:basedOn w:val="Normal"/>
    <w:next w:val="Normal"/>
    <w:link w:val="TitleChar"/>
    <w:uiPriority w:val="10"/>
    <w:qFormat/>
    <w:rsid w:val="00F74D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D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D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D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D44"/>
    <w:pPr>
      <w:spacing w:before="160"/>
      <w:jc w:val="center"/>
    </w:pPr>
    <w:rPr>
      <w:i/>
      <w:iCs/>
      <w:color w:val="404040" w:themeColor="text1" w:themeTint="BF"/>
    </w:rPr>
  </w:style>
  <w:style w:type="character" w:customStyle="1" w:styleId="QuoteChar">
    <w:name w:val="Quote Char"/>
    <w:basedOn w:val="DefaultParagraphFont"/>
    <w:link w:val="Quote"/>
    <w:uiPriority w:val="29"/>
    <w:rsid w:val="00F74D44"/>
    <w:rPr>
      <w:i/>
      <w:iCs/>
      <w:color w:val="404040" w:themeColor="text1" w:themeTint="BF"/>
    </w:rPr>
  </w:style>
  <w:style w:type="paragraph" w:styleId="ListParagraph">
    <w:name w:val="List Paragraph"/>
    <w:basedOn w:val="Normal"/>
    <w:uiPriority w:val="1"/>
    <w:qFormat/>
    <w:rsid w:val="00F74D44"/>
    <w:pPr>
      <w:ind w:left="720"/>
      <w:contextualSpacing/>
    </w:pPr>
  </w:style>
  <w:style w:type="character" w:styleId="IntenseEmphasis">
    <w:name w:val="Intense Emphasis"/>
    <w:basedOn w:val="DefaultParagraphFont"/>
    <w:uiPriority w:val="21"/>
    <w:qFormat/>
    <w:rsid w:val="00F74D44"/>
    <w:rPr>
      <w:i/>
      <w:iCs/>
      <w:color w:val="0F4761" w:themeColor="accent1" w:themeShade="BF"/>
    </w:rPr>
  </w:style>
  <w:style w:type="paragraph" w:styleId="IntenseQuote">
    <w:name w:val="Intense Quote"/>
    <w:basedOn w:val="Normal"/>
    <w:next w:val="Normal"/>
    <w:link w:val="IntenseQuoteChar"/>
    <w:uiPriority w:val="30"/>
    <w:qFormat/>
    <w:rsid w:val="00F74D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D44"/>
    <w:rPr>
      <w:i/>
      <w:iCs/>
      <w:color w:val="0F4761" w:themeColor="accent1" w:themeShade="BF"/>
    </w:rPr>
  </w:style>
  <w:style w:type="character" w:styleId="IntenseReference">
    <w:name w:val="Intense Reference"/>
    <w:basedOn w:val="DefaultParagraphFont"/>
    <w:uiPriority w:val="32"/>
    <w:qFormat/>
    <w:rsid w:val="00F74D44"/>
    <w:rPr>
      <w:b/>
      <w:bCs/>
      <w:smallCaps/>
      <w:color w:val="0F4761" w:themeColor="accent1" w:themeShade="BF"/>
      <w:spacing w:val="5"/>
    </w:rPr>
  </w:style>
  <w:style w:type="table" w:styleId="TableGrid">
    <w:name w:val="Table Grid"/>
    <w:basedOn w:val="TableNormal"/>
    <w:uiPriority w:val="59"/>
    <w:rsid w:val="00670ABC"/>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C33A1B"/>
    <w:rPr>
      <w:b/>
      <w:bCs/>
    </w:rPr>
  </w:style>
  <w:style w:type="paragraph" w:styleId="NormalWeb">
    <w:name w:val="Normal (Web)"/>
    <w:basedOn w:val="Normal"/>
    <w:uiPriority w:val="99"/>
    <w:unhideWhenUsed/>
    <w:rsid w:val="00C33A1B"/>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Hyperlink">
    <w:name w:val="Hyperlink"/>
    <w:basedOn w:val="DefaultParagraphFont"/>
    <w:uiPriority w:val="99"/>
    <w:unhideWhenUsed/>
    <w:rsid w:val="00BC7C03"/>
    <w:rPr>
      <w:color w:val="467886" w:themeColor="hyperlink"/>
      <w:u w:val="single"/>
    </w:rPr>
  </w:style>
  <w:style w:type="paragraph" w:styleId="BodyText">
    <w:name w:val="Body Text"/>
    <w:basedOn w:val="Normal"/>
    <w:link w:val="BodyTextChar"/>
    <w:uiPriority w:val="1"/>
    <w:unhideWhenUsed/>
    <w:qFormat/>
    <w:rsid w:val="00B825CB"/>
    <w:pPr>
      <w:widowControl w:val="0"/>
      <w:autoSpaceDE w:val="0"/>
      <w:autoSpaceDN w:val="0"/>
      <w:spacing w:after="0" w:line="240" w:lineRule="auto"/>
    </w:pPr>
    <w:rPr>
      <w:rFonts w:ascii="Times New Roman" w:eastAsia="Times New Roman" w:hAnsi="Times New Roman" w:cs="Times New Roman"/>
      <w:kern w:val="0"/>
      <w:sz w:val="24"/>
      <w:szCs w:val="24"/>
      <w:lang w:val="en-US"/>
      <w14:ligatures w14:val="none"/>
    </w:rPr>
  </w:style>
  <w:style w:type="character" w:customStyle="1" w:styleId="BodyTextChar">
    <w:name w:val="Body Text Char"/>
    <w:basedOn w:val="DefaultParagraphFont"/>
    <w:link w:val="BodyText"/>
    <w:uiPriority w:val="1"/>
    <w:rsid w:val="00B825CB"/>
    <w:rPr>
      <w:rFonts w:ascii="Times New Roman" w:eastAsia="Times New Roman" w:hAnsi="Times New Roman" w:cs="Times New Roman"/>
      <w:kern w:val="0"/>
      <w:sz w:val="24"/>
      <w:szCs w:val="24"/>
      <w:lang w:val="en-US"/>
      <w14:ligatures w14:val="none"/>
    </w:rPr>
  </w:style>
  <w:style w:type="paragraph" w:styleId="Header">
    <w:name w:val="header"/>
    <w:basedOn w:val="Normal"/>
    <w:link w:val="HeaderChar"/>
    <w:uiPriority w:val="99"/>
    <w:unhideWhenUsed/>
    <w:rsid w:val="00857C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C17"/>
  </w:style>
  <w:style w:type="paragraph" w:styleId="Footer">
    <w:name w:val="footer"/>
    <w:basedOn w:val="Normal"/>
    <w:link w:val="FooterChar"/>
    <w:uiPriority w:val="99"/>
    <w:unhideWhenUsed/>
    <w:rsid w:val="00857C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C17"/>
  </w:style>
  <w:style w:type="character" w:styleId="FollowedHyperlink">
    <w:name w:val="FollowedHyperlink"/>
    <w:basedOn w:val="DefaultParagraphFont"/>
    <w:uiPriority w:val="99"/>
    <w:semiHidden/>
    <w:unhideWhenUsed/>
    <w:rsid w:val="004A11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02799">
      <w:bodyDiv w:val="1"/>
      <w:marLeft w:val="0"/>
      <w:marRight w:val="0"/>
      <w:marTop w:val="0"/>
      <w:marBottom w:val="0"/>
      <w:divBdr>
        <w:top w:val="none" w:sz="0" w:space="0" w:color="auto"/>
        <w:left w:val="none" w:sz="0" w:space="0" w:color="auto"/>
        <w:bottom w:val="none" w:sz="0" w:space="0" w:color="auto"/>
        <w:right w:val="none" w:sz="0" w:space="0" w:color="auto"/>
      </w:divBdr>
    </w:div>
    <w:div w:id="82265428">
      <w:bodyDiv w:val="1"/>
      <w:marLeft w:val="0"/>
      <w:marRight w:val="0"/>
      <w:marTop w:val="0"/>
      <w:marBottom w:val="0"/>
      <w:divBdr>
        <w:top w:val="none" w:sz="0" w:space="0" w:color="auto"/>
        <w:left w:val="none" w:sz="0" w:space="0" w:color="auto"/>
        <w:bottom w:val="none" w:sz="0" w:space="0" w:color="auto"/>
        <w:right w:val="none" w:sz="0" w:space="0" w:color="auto"/>
      </w:divBdr>
    </w:div>
    <w:div w:id="120004107">
      <w:bodyDiv w:val="1"/>
      <w:marLeft w:val="0"/>
      <w:marRight w:val="0"/>
      <w:marTop w:val="0"/>
      <w:marBottom w:val="0"/>
      <w:divBdr>
        <w:top w:val="none" w:sz="0" w:space="0" w:color="auto"/>
        <w:left w:val="none" w:sz="0" w:space="0" w:color="auto"/>
        <w:bottom w:val="none" w:sz="0" w:space="0" w:color="auto"/>
        <w:right w:val="none" w:sz="0" w:space="0" w:color="auto"/>
      </w:divBdr>
    </w:div>
    <w:div w:id="308099195">
      <w:bodyDiv w:val="1"/>
      <w:marLeft w:val="0"/>
      <w:marRight w:val="0"/>
      <w:marTop w:val="0"/>
      <w:marBottom w:val="0"/>
      <w:divBdr>
        <w:top w:val="none" w:sz="0" w:space="0" w:color="auto"/>
        <w:left w:val="none" w:sz="0" w:space="0" w:color="auto"/>
        <w:bottom w:val="none" w:sz="0" w:space="0" w:color="auto"/>
        <w:right w:val="none" w:sz="0" w:space="0" w:color="auto"/>
      </w:divBdr>
    </w:div>
    <w:div w:id="380135785">
      <w:bodyDiv w:val="1"/>
      <w:marLeft w:val="0"/>
      <w:marRight w:val="0"/>
      <w:marTop w:val="0"/>
      <w:marBottom w:val="0"/>
      <w:divBdr>
        <w:top w:val="none" w:sz="0" w:space="0" w:color="auto"/>
        <w:left w:val="none" w:sz="0" w:space="0" w:color="auto"/>
        <w:bottom w:val="none" w:sz="0" w:space="0" w:color="auto"/>
        <w:right w:val="none" w:sz="0" w:space="0" w:color="auto"/>
      </w:divBdr>
    </w:div>
    <w:div w:id="505487612">
      <w:bodyDiv w:val="1"/>
      <w:marLeft w:val="0"/>
      <w:marRight w:val="0"/>
      <w:marTop w:val="0"/>
      <w:marBottom w:val="0"/>
      <w:divBdr>
        <w:top w:val="none" w:sz="0" w:space="0" w:color="auto"/>
        <w:left w:val="none" w:sz="0" w:space="0" w:color="auto"/>
        <w:bottom w:val="none" w:sz="0" w:space="0" w:color="auto"/>
        <w:right w:val="none" w:sz="0" w:space="0" w:color="auto"/>
      </w:divBdr>
    </w:div>
    <w:div w:id="578517698">
      <w:bodyDiv w:val="1"/>
      <w:marLeft w:val="0"/>
      <w:marRight w:val="0"/>
      <w:marTop w:val="0"/>
      <w:marBottom w:val="0"/>
      <w:divBdr>
        <w:top w:val="none" w:sz="0" w:space="0" w:color="auto"/>
        <w:left w:val="none" w:sz="0" w:space="0" w:color="auto"/>
        <w:bottom w:val="none" w:sz="0" w:space="0" w:color="auto"/>
        <w:right w:val="none" w:sz="0" w:space="0" w:color="auto"/>
      </w:divBdr>
    </w:div>
    <w:div w:id="598025206">
      <w:bodyDiv w:val="1"/>
      <w:marLeft w:val="0"/>
      <w:marRight w:val="0"/>
      <w:marTop w:val="0"/>
      <w:marBottom w:val="0"/>
      <w:divBdr>
        <w:top w:val="none" w:sz="0" w:space="0" w:color="auto"/>
        <w:left w:val="none" w:sz="0" w:space="0" w:color="auto"/>
        <w:bottom w:val="none" w:sz="0" w:space="0" w:color="auto"/>
        <w:right w:val="none" w:sz="0" w:space="0" w:color="auto"/>
      </w:divBdr>
    </w:div>
    <w:div w:id="809441221">
      <w:bodyDiv w:val="1"/>
      <w:marLeft w:val="0"/>
      <w:marRight w:val="0"/>
      <w:marTop w:val="0"/>
      <w:marBottom w:val="0"/>
      <w:divBdr>
        <w:top w:val="none" w:sz="0" w:space="0" w:color="auto"/>
        <w:left w:val="none" w:sz="0" w:space="0" w:color="auto"/>
        <w:bottom w:val="none" w:sz="0" w:space="0" w:color="auto"/>
        <w:right w:val="none" w:sz="0" w:space="0" w:color="auto"/>
      </w:divBdr>
    </w:div>
    <w:div w:id="822890056">
      <w:bodyDiv w:val="1"/>
      <w:marLeft w:val="0"/>
      <w:marRight w:val="0"/>
      <w:marTop w:val="0"/>
      <w:marBottom w:val="0"/>
      <w:divBdr>
        <w:top w:val="none" w:sz="0" w:space="0" w:color="auto"/>
        <w:left w:val="none" w:sz="0" w:space="0" w:color="auto"/>
        <w:bottom w:val="none" w:sz="0" w:space="0" w:color="auto"/>
        <w:right w:val="none" w:sz="0" w:space="0" w:color="auto"/>
      </w:divBdr>
    </w:div>
    <w:div w:id="825899767">
      <w:bodyDiv w:val="1"/>
      <w:marLeft w:val="0"/>
      <w:marRight w:val="0"/>
      <w:marTop w:val="0"/>
      <w:marBottom w:val="0"/>
      <w:divBdr>
        <w:top w:val="none" w:sz="0" w:space="0" w:color="auto"/>
        <w:left w:val="none" w:sz="0" w:space="0" w:color="auto"/>
        <w:bottom w:val="none" w:sz="0" w:space="0" w:color="auto"/>
        <w:right w:val="none" w:sz="0" w:space="0" w:color="auto"/>
      </w:divBdr>
    </w:div>
    <w:div w:id="1069422946">
      <w:bodyDiv w:val="1"/>
      <w:marLeft w:val="0"/>
      <w:marRight w:val="0"/>
      <w:marTop w:val="0"/>
      <w:marBottom w:val="0"/>
      <w:divBdr>
        <w:top w:val="none" w:sz="0" w:space="0" w:color="auto"/>
        <w:left w:val="none" w:sz="0" w:space="0" w:color="auto"/>
        <w:bottom w:val="none" w:sz="0" w:space="0" w:color="auto"/>
        <w:right w:val="none" w:sz="0" w:space="0" w:color="auto"/>
      </w:divBdr>
    </w:div>
    <w:div w:id="1275404919">
      <w:bodyDiv w:val="1"/>
      <w:marLeft w:val="0"/>
      <w:marRight w:val="0"/>
      <w:marTop w:val="0"/>
      <w:marBottom w:val="0"/>
      <w:divBdr>
        <w:top w:val="none" w:sz="0" w:space="0" w:color="auto"/>
        <w:left w:val="none" w:sz="0" w:space="0" w:color="auto"/>
        <w:bottom w:val="none" w:sz="0" w:space="0" w:color="auto"/>
        <w:right w:val="none" w:sz="0" w:space="0" w:color="auto"/>
      </w:divBdr>
    </w:div>
    <w:div w:id="1289360232">
      <w:bodyDiv w:val="1"/>
      <w:marLeft w:val="0"/>
      <w:marRight w:val="0"/>
      <w:marTop w:val="0"/>
      <w:marBottom w:val="0"/>
      <w:divBdr>
        <w:top w:val="none" w:sz="0" w:space="0" w:color="auto"/>
        <w:left w:val="none" w:sz="0" w:space="0" w:color="auto"/>
        <w:bottom w:val="none" w:sz="0" w:space="0" w:color="auto"/>
        <w:right w:val="none" w:sz="0" w:space="0" w:color="auto"/>
      </w:divBdr>
    </w:div>
    <w:div w:id="1361978690">
      <w:bodyDiv w:val="1"/>
      <w:marLeft w:val="0"/>
      <w:marRight w:val="0"/>
      <w:marTop w:val="0"/>
      <w:marBottom w:val="0"/>
      <w:divBdr>
        <w:top w:val="none" w:sz="0" w:space="0" w:color="auto"/>
        <w:left w:val="none" w:sz="0" w:space="0" w:color="auto"/>
        <w:bottom w:val="none" w:sz="0" w:space="0" w:color="auto"/>
        <w:right w:val="none" w:sz="0" w:space="0" w:color="auto"/>
      </w:divBdr>
    </w:div>
    <w:div w:id="1735157885">
      <w:bodyDiv w:val="1"/>
      <w:marLeft w:val="0"/>
      <w:marRight w:val="0"/>
      <w:marTop w:val="0"/>
      <w:marBottom w:val="0"/>
      <w:divBdr>
        <w:top w:val="none" w:sz="0" w:space="0" w:color="auto"/>
        <w:left w:val="none" w:sz="0" w:space="0" w:color="auto"/>
        <w:bottom w:val="none" w:sz="0" w:space="0" w:color="auto"/>
        <w:right w:val="none" w:sz="0" w:space="0" w:color="auto"/>
      </w:divBdr>
    </w:div>
    <w:div w:id="1816099420">
      <w:bodyDiv w:val="1"/>
      <w:marLeft w:val="0"/>
      <w:marRight w:val="0"/>
      <w:marTop w:val="0"/>
      <w:marBottom w:val="0"/>
      <w:divBdr>
        <w:top w:val="none" w:sz="0" w:space="0" w:color="auto"/>
        <w:left w:val="none" w:sz="0" w:space="0" w:color="auto"/>
        <w:bottom w:val="none" w:sz="0" w:space="0" w:color="auto"/>
        <w:right w:val="none" w:sz="0" w:space="0" w:color="auto"/>
      </w:divBdr>
    </w:div>
    <w:div w:id="1819032746">
      <w:bodyDiv w:val="1"/>
      <w:marLeft w:val="0"/>
      <w:marRight w:val="0"/>
      <w:marTop w:val="0"/>
      <w:marBottom w:val="0"/>
      <w:divBdr>
        <w:top w:val="none" w:sz="0" w:space="0" w:color="auto"/>
        <w:left w:val="none" w:sz="0" w:space="0" w:color="auto"/>
        <w:bottom w:val="none" w:sz="0" w:space="0" w:color="auto"/>
        <w:right w:val="none" w:sz="0" w:space="0" w:color="auto"/>
      </w:divBdr>
    </w:div>
    <w:div w:id="1865749685">
      <w:bodyDiv w:val="1"/>
      <w:marLeft w:val="0"/>
      <w:marRight w:val="0"/>
      <w:marTop w:val="0"/>
      <w:marBottom w:val="0"/>
      <w:divBdr>
        <w:top w:val="none" w:sz="0" w:space="0" w:color="auto"/>
        <w:left w:val="none" w:sz="0" w:space="0" w:color="auto"/>
        <w:bottom w:val="none" w:sz="0" w:space="0" w:color="auto"/>
        <w:right w:val="none" w:sz="0" w:space="0" w:color="auto"/>
      </w:divBdr>
    </w:div>
    <w:div w:id="198188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ntTable" Target="fontTable.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655</Words>
  <Characters>3152</Characters>
  <Application>Microsoft Office Word</Application>
  <DocSecurity>0</DocSecurity>
  <Lines>525</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Vidhika Tiwari</dc:creator>
  <cp:keywords/>
  <dc:description/>
  <cp:lastModifiedBy>Shekhar Sharma</cp:lastModifiedBy>
  <cp:revision>18</cp:revision>
  <dcterms:created xsi:type="dcterms:W3CDTF">2025-11-10T07:03:00Z</dcterms:created>
  <dcterms:modified xsi:type="dcterms:W3CDTF">2025-11-10T09:17:00Z</dcterms:modified>
</cp:coreProperties>
</file>