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651047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Software </w:t>
            </w:r>
            <w:r w:rsidR="00651047">
              <w:rPr>
                <w:b/>
                <w:sz w:val="26"/>
                <w:szCs w:val="26"/>
              </w:rPr>
              <w:t>Engineer</w:t>
            </w:r>
            <w:r w:rsidR="00B3683B" w:rsidRPr="00F45848">
              <w:rPr>
                <w:b/>
                <w:sz w:val="26"/>
                <w:szCs w:val="26"/>
              </w:rPr>
              <w:t>ing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575E43">
              <w:rPr>
                <w:b/>
                <w:sz w:val="26"/>
                <w:szCs w:val="26"/>
              </w:rPr>
              <w:t>Deepak Kumar</w:t>
            </w:r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152"/>
        <w:gridCol w:w="1660"/>
        <w:gridCol w:w="1559"/>
        <w:gridCol w:w="1464"/>
      </w:tblGrid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541F75" w:rsidP="008B5127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8B5127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715CE3" w:rsidP="0065104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PEC-CSE-3</w:t>
            </w:r>
            <w:r w:rsidR="00651047">
              <w:rPr>
                <w:b/>
                <w:sz w:val="22"/>
                <w:szCs w:val="22"/>
              </w:rPr>
              <w:t>11</w:t>
            </w:r>
            <w:r w:rsidRPr="00F45848">
              <w:rPr>
                <w:b/>
                <w:sz w:val="22"/>
                <w:szCs w:val="22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715CE3" w:rsidRPr="00F45848" w:rsidRDefault="00342FA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t>Be successful professionals in the field with solid fundamental knowledge of software engineering</w:t>
      </w:r>
      <w:r w:rsidR="00715CE3" w:rsidRPr="00F45848">
        <w:rPr>
          <w:rFonts w:ascii="Times New Roman" w:hAnsi="Times New Roman"/>
          <w:color w:val="000000"/>
        </w:rPr>
        <w:t>.</w:t>
      </w:r>
    </w:p>
    <w:p w:rsidR="00715CE3" w:rsidRPr="00F45848" w:rsidRDefault="00342FA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t>Utilize and exhibit strong communication and interpersonal skills, as well as professional and ethical principles when functioning as members and leaders of multi disciplinary teams</w:t>
      </w:r>
      <w:r w:rsidR="00715CE3" w:rsidRPr="00F45848">
        <w:rPr>
          <w:rFonts w:ascii="Times New Roman" w:hAnsi="Times New Roman"/>
          <w:color w:val="000000"/>
        </w:rPr>
        <w:t xml:space="preserve">. </w:t>
      </w:r>
    </w:p>
    <w:p w:rsidR="00FF5952" w:rsidRPr="00F45848" w:rsidRDefault="00342FA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t>Apply their foundations in software engineering to adapt to readily changing environments using the appropriate theory, principles and processes</w:t>
      </w:r>
      <w:r w:rsidR="00715CE3" w:rsidRPr="00F45848">
        <w:rPr>
          <w:rFonts w:ascii="Times New Roman" w:hAnsi="Times New Roman"/>
          <w:color w:val="000000"/>
        </w:rPr>
        <w:t>.</w:t>
      </w:r>
      <w:r w:rsidR="00715CE3" w:rsidRPr="00F45848">
        <w:rPr>
          <w:rFonts w:ascii="Times New Roman" w:hAnsi="Times New Roman"/>
          <w:sz w:val="24"/>
          <w:szCs w:val="24"/>
        </w:rPr>
        <w:t xml:space="preserve"> </w:t>
      </w:r>
    </w:p>
    <w:p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/>
      </w:tblPr>
      <w:tblGrid>
        <w:gridCol w:w="1094"/>
        <w:gridCol w:w="4770"/>
        <w:gridCol w:w="1800"/>
        <w:gridCol w:w="1350"/>
        <w:gridCol w:w="1350"/>
      </w:tblGrid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991" w:rsidRDefault="00010991" w:rsidP="006A7ED7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6A7ED7">
              <w:rPr>
                <w:b/>
                <w:sz w:val="22"/>
                <w:szCs w:val="22"/>
              </w:rPr>
              <w:t>1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E812D3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Introduction: The process, software products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E812D3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Emergence of software engineering, evolving role of software, software life cycle models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E812D3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Software Characteristics, Applications, Software crisis.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C641BB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Software project management: Project management concepts, software process and project metrics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C641BB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Project planning, project size estimation metrics, project estimation Techniques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50490F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Empirical estimation techniques, COCOMO- A Heuristic estimation techniques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D3ADA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Staffing level estimation, team structures, staffing.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D0300A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Risk analysis and management, project scheduling and tracking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6A7ED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6A7ED7">
              <w:rPr>
                <w:b/>
                <w:sz w:val="22"/>
                <w:szCs w:val="22"/>
              </w:rPr>
              <w:t>1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Requirements Analysis and specification requirements engineering, system modeling and simulation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t>Analysis principles modeling, partitioning Software, prototyping: , Prototyping methods and tools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t xml:space="preserve">Specification principles, Representation, the software requirements specification and </w:t>
            </w:r>
            <w:r>
              <w:lastRenderedPageBreak/>
              <w:t>reviews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Analysis Modeling: Data Modeling, Functional modeling and information flow: Data flow diagrams, Behavioral Modeling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The mechanics of structured analysis: Creating entity/ relationship diagram, data flow model, control flow model, the control and process specification</w:t>
            </w:r>
            <w:r w:rsidR="00FD5B78">
              <w:t>, The data dictionary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FF383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Other classical analysis methods.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2D6A5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System Design: Design concepts and principles: the design process: Design and software quality, design principles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35C4C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Design concepts: Abstraction, refinement, modularity, software architecture, control hierarchy, structural partitioning, data structure, software procedure, information hiding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35C4C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Effective modular design: Functional independence, Cohesion, Coupling.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6A7ED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6A7ED7">
              <w:rPr>
                <w:b/>
                <w:sz w:val="22"/>
                <w:szCs w:val="22"/>
              </w:rPr>
              <w:t>1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142B8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Architectural Design: Software architecture, Data Design: Data modeling, data structures, databases and the data warehouse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142B8" w:rsidP="00B03774">
            <w:pPr>
              <w:jc w:val="both"/>
              <w:rPr>
                <w:b/>
                <w:sz w:val="22"/>
                <w:szCs w:val="22"/>
              </w:rPr>
            </w:pPr>
            <w:r>
              <w:t>Analyzing alternative Architectural Designs, architectural complexity; Mapping requirements into a software architecture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142B8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Transform flow, Transaction flow; Transform mapping: Refining the architectural design.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Testing and maintenance: Software Testing Techniques, software testing fundamentals: objectives, principles, testability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Test case design, white box testing, basis path testing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Control structure testing: Black box testing, testing for specialized environments, architectures and applications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Software Testing Strategies: Verification and validation, Unit testing, Integration testing, Validation testing, alpha and beta testing; System testing: Recovery testing, security testing, stress testing, performance testing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57EBE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The art of debugging, the debugging process debugging approaches. Software re-engineering, reverse engineering, restructuring, forward engineering.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6A7ED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6A7ED7">
              <w:rPr>
                <w:b/>
                <w:sz w:val="22"/>
                <w:szCs w:val="22"/>
              </w:rPr>
              <w:t>1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C7D9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Software Reliability and Quality Assurance :Quality concepts, Software quality assurance , SQA activities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8563FD" w:rsidP="00BE638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 xml:space="preserve">Software reviews: cost impact of software defects, defect amplification and removal; formal technical reviews: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 xml:space="preserve">The review meeting, review reporting and record keeping, review guidelines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Formal approaches to SQA; Statistical software quality assurance; software reliability: Measures of reliability and availability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The ISO 9000 Quality standards: The ISO approach to quality assurance systems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2D1097" w:rsidP="002D109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Chalk </w:t>
            </w:r>
            <w:r>
              <w:rPr>
                <w:sz w:val="22"/>
                <w:szCs w:val="22"/>
              </w:rPr>
              <w:br/>
              <w:t>&amp;</w:t>
            </w:r>
            <w:r w:rsidR="00010991" w:rsidRPr="00F45848">
              <w:rPr>
                <w:sz w:val="22"/>
                <w:szCs w:val="22"/>
              </w:rPr>
              <w:t xml:space="preserve">Talk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 xml:space="preserve">The ISO 9001 standard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2D1097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 w:rsidR="002D1097">
              <w:rPr>
                <w:sz w:val="22"/>
                <w:szCs w:val="22"/>
              </w:rPr>
              <w:t xml:space="preserve"> &amp;</w:t>
            </w:r>
            <w:r>
              <w:rPr>
                <w:sz w:val="22"/>
                <w:szCs w:val="22"/>
              </w:rPr>
              <w:t xml:space="preserve">Talk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t xml:space="preserve">Software Configuration Management. Computer Aided software Engineering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2D1097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 w:rsidR="002D1097">
              <w:rPr>
                <w:sz w:val="22"/>
                <w:szCs w:val="22"/>
              </w:rPr>
              <w:t xml:space="preserve"> &amp;</w:t>
            </w:r>
            <w:r>
              <w:rPr>
                <w:sz w:val="22"/>
                <w:szCs w:val="22"/>
              </w:rPr>
              <w:t xml:space="preserve">Talk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spacing w:line="276" w:lineRule="auto"/>
              <w:rPr>
                <w:sz w:val="22"/>
                <w:szCs w:val="22"/>
              </w:rPr>
            </w:pPr>
            <w:r>
              <w:t xml:space="preserve">CASE, building blocks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4338DE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 xml:space="preserve">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BE6385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Integrated case environments and architecture, repository.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4338DE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 xml:space="preserve">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 xml:space="preserve">1. </w:t>
      </w:r>
      <w:r w:rsidR="00CB306D">
        <w:t>Software Engineering – A Practitioner’s Approach, Roger S. Pressman, 1996, MGH.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1. </w:t>
      </w:r>
      <w:r w:rsidR="00CB306D">
        <w:t>Fundamentals of software Engineering, Rajib Mall, PHI Software Engineering by Nasib Singh Gill, Khanna Book Publishing Co (p) Ltd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2. </w:t>
      </w:r>
      <w:r w:rsidR="00CB306D">
        <w:t>Software Engineering by Ian Somerville, Pearson Edu, 5 edition, 1999, AW</w:t>
      </w:r>
      <w:r w:rsidRPr="00F45848">
        <w:rPr>
          <w:color w:val="000000"/>
        </w:rPr>
        <w:t>.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3. </w:t>
      </w:r>
      <w:r w:rsidR="00CB306D">
        <w:t>Software Engineering – David Gustafson, 2002, T.M.H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00000"/>
        </w:rPr>
        <w:t xml:space="preserve">4. </w:t>
      </w:r>
      <w:r w:rsidR="00CB306D">
        <w:t>Software Engineering Fundamentals Oxford University, Ali Behforooz and Frederick J. Hudson 1995 JW&amp;S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5. </w:t>
      </w:r>
      <w:r w:rsidR="00CB306D">
        <w:t>An Integrated Approach to software engineering by Pankaj jalote , 1991 Narosa</w:t>
      </w:r>
      <w:r w:rsidRPr="00F45848">
        <w:rPr>
          <w:color w:val="000000"/>
        </w:rPr>
        <w:t>.</w:t>
      </w:r>
    </w:p>
    <w:p w:rsidR="001D2EB7" w:rsidRPr="00F45848" w:rsidRDefault="001D2EB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2E37BF" w:rsidRPr="00F45848" w:rsidTr="00F64A08">
        <w:tc>
          <w:tcPr>
            <w:tcW w:w="1188" w:type="dxa"/>
          </w:tcPr>
          <w:p w:rsidR="002E37BF" w:rsidRPr="00380E66" w:rsidRDefault="002E37BF" w:rsidP="006A7E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6A7ED7">
              <w:rPr>
                <w:sz w:val="22"/>
                <w:szCs w:val="22"/>
              </w:rPr>
              <w:t>1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:rsidR="002E37BF" w:rsidRPr="00380E66" w:rsidRDefault="000B5DEC" w:rsidP="000B5DE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Apply the software engineering lifecycle by demonstrating competence in communication, planning, analysis, design, construction, and deployment</w:t>
            </w:r>
            <w:r w:rsidR="007D3A8D">
              <w:t>.</w:t>
            </w:r>
            <w:r>
              <w:t xml:space="preserve"> 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6A7E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6A7ED7">
              <w:rPr>
                <w:sz w:val="22"/>
                <w:szCs w:val="22"/>
              </w:rPr>
              <w:t>1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:rsidR="002E37BF" w:rsidRPr="00380E66" w:rsidRDefault="007D3A8D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Work in one or more significant application domains</w:t>
            </w:r>
            <w:r w:rsidR="00E0570E" w:rsidRPr="00380E66">
              <w:rPr>
                <w:color w:val="000000"/>
                <w:sz w:val="22"/>
                <w:szCs w:val="22"/>
              </w:rPr>
              <w:t xml:space="preserve">.   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 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6A7E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6A7ED7">
              <w:rPr>
                <w:sz w:val="22"/>
                <w:szCs w:val="22"/>
              </w:rPr>
              <w:t>1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:rsidR="002E37BF" w:rsidRPr="00380E66" w:rsidRDefault="007D3A8D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Work as an individual and as part of a multidisciplinary team to develop and deliver quality software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. 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380E66" w:rsidP="006A7ED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6A7ED7">
              <w:rPr>
                <w:sz w:val="22"/>
                <w:szCs w:val="22"/>
              </w:rPr>
              <w:t>1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:rsidR="002E37BF" w:rsidRPr="00380E66" w:rsidRDefault="0093493F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Demonstrate an understanding of and apply current theories, models, and techniques that provide a basis for the software lifecycle 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during regression testing.   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lastRenderedPageBreak/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D0A" w:rsidRDefault="00C30D0A" w:rsidP="002E37BF">
      <w:r>
        <w:separator/>
      </w:r>
    </w:p>
  </w:endnote>
  <w:endnote w:type="continuationSeparator" w:id="1">
    <w:p w:rsidR="00C30D0A" w:rsidRDefault="00C30D0A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D0A" w:rsidRDefault="00C30D0A" w:rsidP="002E37BF">
      <w:r>
        <w:separator/>
      </w:r>
    </w:p>
  </w:footnote>
  <w:footnote w:type="continuationSeparator" w:id="1">
    <w:p w:rsidR="00C30D0A" w:rsidRDefault="00C30D0A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41FA"/>
    <w:rsid w:val="00010991"/>
    <w:rsid w:val="0001382F"/>
    <w:rsid w:val="00015EFE"/>
    <w:rsid w:val="0002320D"/>
    <w:rsid w:val="00026602"/>
    <w:rsid w:val="00030595"/>
    <w:rsid w:val="000513C7"/>
    <w:rsid w:val="000546AF"/>
    <w:rsid w:val="00056D4E"/>
    <w:rsid w:val="000611A8"/>
    <w:rsid w:val="0006196D"/>
    <w:rsid w:val="00071B42"/>
    <w:rsid w:val="00077E68"/>
    <w:rsid w:val="0008116A"/>
    <w:rsid w:val="00092B55"/>
    <w:rsid w:val="000A71A6"/>
    <w:rsid w:val="000B5DEC"/>
    <w:rsid w:val="000C771B"/>
    <w:rsid w:val="000C7D95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3544"/>
    <w:rsid w:val="001D47AC"/>
    <w:rsid w:val="001E30DF"/>
    <w:rsid w:val="001E5510"/>
    <w:rsid w:val="001F27E2"/>
    <w:rsid w:val="001F68EF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AE4"/>
    <w:rsid w:val="00262D4A"/>
    <w:rsid w:val="00272332"/>
    <w:rsid w:val="00295F4B"/>
    <w:rsid w:val="00297696"/>
    <w:rsid w:val="002C23EE"/>
    <w:rsid w:val="002C3C8B"/>
    <w:rsid w:val="002C5C57"/>
    <w:rsid w:val="002C7513"/>
    <w:rsid w:val="002D1097"/>
    <w:rsid w:val="002D13A0"/>
    <w:rsid w:val="002D6A5D"/>
    <w:rsid w:val="002E36ED"/>
    <w:rsid w:val="002E37BF"/>
    <w:rsid w:val="002F26EE"/>
    <w:rsid w:val="002F2972"/>
    <w:rsid w:val="00303450"/>
    <w:rsid w:val="00306D45"/>
    <w:rsid w:val="00335C4C"/>
    <w:rsid w:val="0034144B"/>
    <w:rsid w:val="00342FAF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E5414"/>
    <w:rsid w:val="003F365E"/>
    <w:rsid w:val="0040247C"/>
    <w:rsid w:val="00412657"/>
    <w:rsid w:val="004338DE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0490F"/>
    <w:rsid w:val="0051137A"/>
    <w:rsid w:val="00525127"/>
    <w:rsid w:val="00531741"/>
    <w:rsid w:val="0053462F"/>
    <w:rsid w:val="0053648E"/>
    <w:rsid w:val="00541F75"/>
    <w:rsid w:val="00544F84"/>
    <w:rsid w:val="00575E43"/>
    <w:rsid w:val="00580D9C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142B8"/>
    <w:rsid w:val="00621579"/>
    <w:rsid w:val="00632C56"/>
    <w:rsid w:val="00634DF5"/>
    <w:rsid w:val="00635459"/>
    <w:rsid w:val="00644F6E"/>
    <w:rsid w:val="00651047"/>
    <w:rsid w:val="00654748"/>
    <w:rsid w:val="00657EBE"/>
    <w:rsid w:val="00660784"/>
    <w:rsid w:val="00664190"/>
    <w:rsid w:val="00664F55"/>
    <w:rsid w:val="00674435"/>
    <w:rsid w:val="0068218E"/>
    <w:rsid w:val="00682C76"/>
    <w:rsid w:val="00686047"/>
    <w:rsid w:val="006A6B35"/>
    <w:rsid w:val="006A7ED7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3A8D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563FD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B5127"/>
    <w:rsid w:val="008C60C2"/>
    <w:rsid w:val="008E10DA"/>
    <w:rsid w:val="008E111B"/>
    <w:rsid w:val="008E2FD3"/>
    <w:rsid w:val="008F2027"/>
    <w:rsid w:val="009263C6"/>
    <w:rsid w:val="0093493F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D3ADA"/>
    <w:rsid w:val="00BE0BF0"/>
    <w:rsid w:val="00BE24D6"/>
    <w:rsid w:val="00BE6385"/>
    <w:rsid w:val="00BF070A"/>
    <w:rsid w:val="00BF1486"/>
    <w:rsid w:val="00BF6AC0"/>
    <w:rsid w:val="00C100B5"/>
    <w:rsid w:val="00C2103B"/>
    <w:rsid w:val="00C2156F"/>
    <w:rsid w:val="00C22EEB"/>
    <w:rsid w:val="00C30029"/>
    <w:rsid w:val="00C30D0A"/>
    <w:rsid w:val="00C35799"/>
    <w:rsid w:val="00C366D6"/>
    <w:rsid w:val="00C40F43"/>
    <w:rsid w:val="00C4215D"/>
    <w:rsid w:val="00C4412B"/>
    <w:rsid w:val="00C5432F"/>
    <w:rsid w:val="00C62985"/>
    <w:rsid w:val="00C63A60"/>
    <w:rsid w:val="00C641BB"/>
    <w:rsid w:val="00C74475"/>
    <w:rsid w:val="00C75A09"/>
    <w:rsid w:val="00C80FCF"/>
    <w:rsid w:val="00CA30F3"/>
    <w:rsid w:val="00CA345A"/>
    <w:rsid w:val="00CB306D"/>
    <w:rsid w:val="00CC1C06"/>
    <w:rsid w:val="00CC443E"/>
    <w:rsid w:val="00CD119D"/>
    <w:rsid w:val="00CE37EB"/>
    <w:rsid w:val="00D0211F"/>
    <w:rsid w:val="00D0300A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15C6"/>
    <w:rsid w:val="00E251F6"/>
    <w:rsid w:val="00E3338E"/>
    <w:rsid w:val="00E3534D"/>
    <w:rsid w:val="00E47BA2"/>
    <w:rsid w:val="00E60EDC"/>
    <w:rsid w:val="00E61CCB"/>
    <w:rsid w:val="00E80CD2"/>
    <w:rsid w:val="00E812D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D5B78"/>
    <w:rsid w:val="00FF3839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ITM</cp:lastModifiedBy>
  <cp:revision>138</cp:revision>
  <cp:lastPrinted>2017-02-15T04:10:00Z</cp:lastPrinted>
  <dcterms:created xsi:type="dcterms:W3CDTF">2025-11-10T09:24:00Z</dcterms:created>
  <dcterms:modified xsi:type="dcterms:W3CDTF">2025-11-11T07:59:00Z</dcterms:modified>
</cp:coreProperties>
</file>