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37A9" w:rsidRDefault="00E620D5">
      <w:pPr>
        <w:spacing w:after="0" w:line="259" w:lineRule="auto"/>
        <w:ind w:left="287" w:right="0" w:firstLine="0"/>
        <w:jc w:val="center"/>
      </w:pPr>
      <w:r>
        <w:rPr>
          <w:b/>
          <w:color w:val="221F1F"/>
        </w:rPr>
        <w:t xml:space="preserve"> </w:t>
      </w:r>
    </w:p>
    <w:p w:rsidR="00E037A9" w:rsidRDefault="00E620D5">
      <w:pPr>
        <w:spacing w:after="15" w:line="259" w:lineRule="auto"/>
        <w:ind w:left="287" w:right="0" w:firstLine="0"/>
        <w:jc w:val="center"/>
      </w:pPr>
      <w:r>
        <w:rPr>
          <w:b/>
          <w:color w:val="221F1F"/>
        </w:rPr>
        <w:t xml:space="preserve"> </w:t>
      </w:r>
    </w:p>
    <w:p w:rsidR="00E037A9" w:rsidRDefault="00E620D5">
      <w:pPr>
        <w:spacing w:after="0" w:line="259" w:lineRule="auto"/>
        <w:ind w:left="226" w:right="0" w:firstLine="0"/>
        <w:jc w:val="center"/>
      </w:pPr>
      <w:r>
        <w:rPr>
          <w:b/>
          <w:sz w:val="28"/>
        </w:rPr>
        <w:t xml:space="preserve">Lesson Plan </w:t>
      </w:r>
    </w:p>
    <w:tbl>
      <w:tblPr>
        <w:tblStyle w:val="TableGrid"/>
        <w:tblW w:w="9829" w:type="dxa"/>
        <w:tblInd w:w="55" w:type="dxa"/>
        <w:tblCellMar>
          <w:top w:w="67" w:type="dxa"/>
          <w:left w:w="5" w:type="dxa"/>
          <w:bottom w:w="0" w:type="dxa"/>
          <w:right w:w="30" w:type="dxa"/>
        </w:tblCellMar>
        <w:tblLook w:val="04A0" w:firstRow="1" w:lastRow="0" w:firstColumn="1" w:lastColumn="0" w:noHBand="0" w:noVBand="1"/>
      </w:tblPr>
      <w:tblGrid>
        <w:gridCol w:w="2876"/>
        <w:gridCol w:w="2946"/>
        <w:gridCol w:w="2111"/>
        <w:gridCol w:w="1896"/>
      </w:tblGrid>
      <w:tr w:rsidR="00E037A9">
        <w:trPr>
          <w:trHeight w:val="561"/>
        </w:trPr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No. of Lecture </w:t>
            </w:r>
          </w:p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Hours/Week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3 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Exam Hours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3 </w:t>
            </w:r>
          </w:p>
        </w:tc>
      </w:tr>
      <w:tr w:rsidR="00E037A9">
        <w:trPr>
          <w:trHeight w:val="445"/>
        </w:trPr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Total No. of Lecture Hours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42 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Exam Marks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50 </w:t>
            </w:r>
          </w:p>
        </w:tc>
      </w:tr>
      <w:tr w:rsidR="00E037A9">
        <w:trPr>
          <w:trHeight w:val="440"/>
        </w:trPr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Course Code 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F71BD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MC-UHV-II</w:t>
            </w:r>
            <w:bookmarkStart w:id="0" w:name="_GoBack"/>
            <w:bookmarkEnd w:id="0"/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</w:tbl>
    <w:p w:rsidR="00E037A9" w:rsidRDefault="00E620D5">
      <w:pPr>
        <w:spacing w:after="55" w:line="259" w:lineRule="auto"/>
        <w:ind w:left="455" w:right="0" w:firstLine="0"/>
        <w:jc w:val="left"/>
      </w:pPr>
      <w:r>
        <w:rPr>
          <w:color w:val="221F1F"/>
        </w:rPr>
        <w:t xml:space="preserve"> </w:t>
      </w:r>
    </w:p>
    <w:p w:rsidR="00E037A9" w:rsidRDefault="00E620D5">
      <w:pPr>
        <w:spacing w:after="220" w:line="259" w:lineRule="auto"/>
        <w:ind w:left="0" w:right="0" w:firstLine="0"/>
        <w:jc w:val="left"/>
      </w:pPr>
      <w:r>
        <w:rPr>
          <w:color w:val="221F1F"/>
        </w:rPr>
        <w:t xml:space="preserve">Objectives of the course: </w:t>
      </w:r>
    </w:p>
    <w:tbl>
      <w:tblPr>
        <w:tblStyle w:val="TableGrid"/>
        <w:tblpPr w:vertAnchor="page" w:horzAnchor="page" w:tblpX="1036" w:tblpY="881"/>
        <w:tblOverlap w:val="never"/>
        <w:tblW w:w="9838" w:type="dxa"/>
        <w:tblInd w:w="0" w:type="dxa"/>
        <w:tblCellMar>
          <w:top w:w="67" w:type="dxa"/>
          <w:left w:w="115" w:type="dxa"/>
          <w:bottom w:w="58" w:type="dxa"/>
          <w:right w:w="92" w:type="dxa"/>
        </w:tblCellMar>
        <w:tblLook w:val="04A0" w:firstRow="1" w:lastRow="0" w:firstColumn="1" w:lastColumn="0" w:noHBand="0" w:noVBand="1"/>
      </w:tblPr>
      <w:tblGrid>
        <w:gridCol w:w="1867"/>
        <w:gridCol w:w="7971"/>
      </w:tblGrid>
      <w:tr w:rsidR="00E037A9">
        <w:trPr>
          <w:trHeight w:val="701"/>
        </w:trPr>
        <w:tc>
          <w:tcPr>
            <w:tcW w:w="1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037A9" w:rsidRDefault="00E620D5">
            <w:pPr>
              <w:spacing w:after="0" w:line="259" w:lineRule="auto"/>
              <w:ind w:left="0" w:right="0" w:firstLine="0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1000125" cy="1089660"/>
                  <wp:effectExtent l="0" t="0" r="0" b="0"/>
                  <wp:docPr id="550" name="Picture 5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" name="Picture 55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089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 xml:space="preserve"> </w:t>
            </w:r>
          </w:p>
        </w:tc>
        <w:tc>
          <w:tcPr>
            <w:tcW w:w="7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1144" w:right="1112" w:firstLine="0"/>
              <w:jc w:val="center"/>
            </w:pPr>
            <w:r>
              <w:rPr>
                <w:b/>
              </w:rPr>
              <w:t xml:space="preserve">DPG Institute of Technology and Management Sector 34, Gurugram HR -122004 </w:t>
            </w:r>
          </w:p>
        </w:tc>
      </w:tr>
      <w:tr w:rsidR="00E037A9">
        <w:trPr>
          <w:trHeight w:val="45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37A9" w:rsidRDefault="00E620D5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 xml:space="preserve">Lesson Plan </w:t>
            </w:r>
          </w:p>
        </w:tc>
      </w:tr>
      <w:tr w:rsidR="00E037A9">
        <w:trPr>
          <w:trHeight w:val="40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37A9" w:rsidRDefault="00E620D5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 xml:space="preserve">Course Name: Universal Human Values </w:t>
            </w:r>
          </w:p>
        </w:tc>
      </w:tr>
      <w:tr w:rsidR="00E037A9">
        <w:trPr>
          <w:trHeight w:val="44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37A9" w:rsidRDefault="00E620D5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>Fa</w:t>
            </w:r>
            <w:r w:rsidR="00F71BD1">
              <w:rPr>
                <w:b/>
              </w:rPr>
              <w:t>culty Name: Dr. Nisha</w:t>
            </w:r>
          </w:p>
        </w:tc>
      </w:tr>
    </w:tbl>
    <w:p w:rsidR="00E037A9" w:rsidRDefault="00E620D5">
      <w:pPr>
        <w:numPr>
          <w:ilvl w:val="0"/>
          <w:numId w:val="1"/>
        </w:numPr>
        <w:spacing w:after="263"/>
        <w:ind w:right="213"/>
      </w:pPr>
      <w:r>
        <w:t xml:space="preserve">To help the students appreciate the essential complementarily between 'VALUES' and 'SKILLS', </w:t>
      </w:r>
      <w:r>
        <w:t xml:space="preserve">to ensure sustained happiness and prosperity which are the core aspirations of all human beings. </w:t>
      </w:r>
    </w:p>
    <w:p w:rsidR="00E037A9" w:rsidRDefault="00E620D5">
      <w:pPr>
        <w:numPr>
          <w:ilvl w:val="0"/>
          <w:numId w:val="1"/>
        </w:numPr>
        <w:spacing w:after="268"/>
        <w:ind w:right="213"/>
      </w:pPr>
      <w:r>
        <w:t>To facilitate the development of a Holistic perspective among students towards life and profession as well as towards happiness and prosperity based on a corr</w:t>
      </w:r>
      <w:r>
        <w:t xml:space="preserve">ect understanding of the Human reality and the rest of existence. Such a holistic perspective forms the basis of Universal Human Values and movement towards value-based living in a natural way.  </w:t>
      </w:r>
    </w:p>
    <w:p w:rsidR="00E037A9" w:rsidRDefault="00E620D5">
      <w:pPr>
        <w:numPr>
          <w:ilvl w:val="0"/>
          <w:numId w:val="1"/>
        </w:numPr>
        <w:spacing w:after="263"/>
        <w:ind w:right="213"/>
      </w:pPr>
      <w:r>
        <w:t>To highlight plausible implications of such a Holistic under</w:t>
      </w:r>
      <w:r>
        <w:t xml:space="preserve">standing in terms of ethical human conduct, trustful and mutually fulfilling human behaviour and mutually enriching interaction with Nature. Thus, this course is intended to provide a much-needed orientation input in value education to the young enquiring </w:t>
      </w:r>
      <w:r>
        <w:t xml:space="preserve">minds. </w:t>
      </w:r>
    </w:p>
    <w:p w:rsidR="00E037A9" w:rsidRDefault="00E620D5">
      <w:pPr>
        <w:spacing w:after="0" w:line="259" w:lineRule="auto"/>
        <w:ind w:left="455" w:right="0" w:firstLine="0"/>
        <w:jc w:val="left"/>
      </w:pPr>
      <w:r>
        <w:t xml:space="preserve"> </w:t>
      </w:r>
    </w:p>
    <w:p w:rsidR="00E037A9" w:rsidRDefault="00E620D5">
      <w:pPr>
        <w:spacing w:after="0" w:line="259" w:lineRule="auto"/>
        <w:ind w:left="228" w:right="0" w:firstLine="0"/>
        <w:jc w:val="center"/>
      </w:pPr>
      <w:r>
        <w:rPr>
          <w:b/>
          <w:u w:val="single" w:color="000000"/>
        </w:rPr>
        <w:t>Detailed Lesson Plan</w:t>
      </w:r>
      <w:r>
        <w:rPr>
          <w:b/>
        </w:rPr>
        <w:t xml:space="preserve"> </w:t>
      </w:r>
    </w:p>
    <w:p w:rsidR="00E037A9" w:rsidRDefault="00E620D5">
      <w:pPr>
        <w:spacing w:after="0" w:line="259" w:lineRule="auto"/>
        <w:ind w:left="287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894" w:type="dxa"/>
        <w:tblInd w:w="48" w:type="dxa"/>
        <w:tblCellMar>
          <w:top w:w="102" w:type="dxa"/>
          <w:left w:w="3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3201"/>
        <w:gridCol w:w="2001"/>
        <w:gridCol w:w="2551"/>
        <w:gridCol w:w="1263"/>
      </w:tblGrid>
      <w:tr w:rsidR="00E037A9">
        <w:trPr>
          <w:trHeight w:val="63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220" w:right="0" w:hanging="220"/>
              <w:jc w:val="left"/>
            </w:pPr>
            <w:r>
              <w:rPr>
                <w:b/>
              </w:rPr>
              <w:t xml:space="preserve">Lecture No.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31" w:firstLine="0"/>
              <w:jc w:val="center"/>
            </w:pPr>
            <w:r>
              <w:rPr>
                <w:b/>
              </w:rPr>
              <w:t xml:space="preserve">Topic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Teaching Methodology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39" w:firstLine="0"/>
              <w:jc w:val="center"/>
            </w:pPr>
            <w:r>
              <w:rPr>
                <w:b/>
              </w:rPr>
              <w:t xml:space="preserve">Class Activity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23" w:right="0" w:firstLine="0"/>
              <w:jc w:val="left"/>
            </w:pPr>
            <w:r>
              <w:rPr>
                <w:b/>
              </w:rPr>
              <w:t xml:space="preserve">Remarks </w:t>
            </w:r>
          </w:p>
        </w:tc>
      </w:tr>
      <w:tr w:rsidR="00E037A9">
        <w:trPr>
          <w:trHeight w:val="47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753" w:type="dxa"/>
            <w:gridSpan w:val="3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  <w:vAlign w:val="center"/>
          </w:tcPr>
          <w:p w:rsidR="00E037A9" w:rsidRDefault="00E620D5">
            <w:pPr>
              <w:spacing w:after="0" w:line="259" w:lineRule="auto"/>
              <w:ind w:left="1848" w:right="0" w:firstLine="0"/>
              <w:jc w:val="left"/>
            </w:pPr>
            <w:r>
              <w:rPr>
                <w:b/>
              </w:rPr>
              <w:t xml:space="preserve">Module1–Introduction to Value Education </w:t>
            </w:r>
          </w:p>
        </w:tc>
        <w:tc>
          <w:tcPr>
            <w:tcW w:w="1263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E037A9">
        <w:trPr>
          <w:trHeight w:val="129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1" w:firstLine="0"/>
              <w:jc w:val="center"/>
            </w:pPr>
            <w:r>
              <w:t xml:space="preserve">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4" w:line="238" w:lineRule="auto"/>
              <w:ind w:left="0" w:right="0" w:firstLine="0"/>
              <w:jc w:val="center"/>
            </w:pPr>
            <w:r>
              <w:t xml:space="preserve">Right understanding, relationship and physical </w:t>
            </w:r>
          </w:p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facility (Holistic development and the role of education)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6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8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1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1" w:firstLine="0"/>
              <w:jc w:val="center"/>
            </w:pPr>
            <w:r>
              <w:lastRenderedPageBreak/>
              <w:t xml:space="preserve">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3" w:right="0" w:firstLine="0"/>
              <w:jc w:val="left"/>
            </w:pPr>
            <w:r>
              <w:t xml:space="preserve">Understanding value education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7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8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98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1" w:firstLine="0"/>
              <w:jc w:val="center"/>
            </w:pPr>
            <w:r>
              <w:t xml:space="preserve">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>Practice Session ( Sharing about one self</w:t>
            </w:r>
            <w:r>
              <w:rPr>
                <w:color w:val="010101"/>
              </w:rPr>
              <w:t>)</w:t>
            </w:r>
            <w: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23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8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</w:tbl>
    <w:p w:rsidR="00E037A9" w:rsidRDefault="00E037A9">
      <w:pPr>
        <w:spacing w:after="0" w:line="259" w:lineRule="auto"/>
        <w:ind w:left="-986" w:right="10693" w:firstLine="0"/>
        <w:jc w:val="left"/>
      </w:pPr>
    </w:p>
    <w:tbl>
      <w:tblPr>
        <w:tblStyle w:val="TableGrid"/>
        <w:tblW w:w="9894" w:type="dxa"/>
        <w:tblInd w:w="48" w:type="dxa"/>
        <w:tblCellMar>
          <w:top w:w="98" w:type="dxa"/>
          <w:left w:w="45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3201"/>
        <w:gridCol w:w="2001"/>
        <w:gridCol w:w="2551"/>
        <w:gridCol w:w="1263"/>
      </w:tblGrid>
      <w:tr w:rsidR="00E037A9">
        <w:trPr>
          <w:trHeight w:val="753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Self-exploration as the process for value education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5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38" w:lineRule="auto"/>
              <w:ind w:left="0" w:right="0" w:firstLine="0"/>
              <w:jc w:val="center"/>
            </w:pPr>
            <w:r>
              <w:t>Continuous happiness and prosperity</w:t>
            </w:r>
            <w:r>
              <w:t>–</w:t>
            </w:r>
            <w:r>
              <w:t xml:space="preserve">the basic human </w:t>
            </w:r>
          </w:p>
          <w:p w:rsidR="00E037A9" w:rsidRDefault="00E620D5">
            <w:pPr>
              <w:spacing w:after="0" w:line="259" w:lineRule="auto"/>
              <w:ind w:left="0" w:right="51" w:firstLine="0"/>
              <w:jc w:val="center"/>
            </w:pPr>
            <w:r>
              <w:t xml:space="preserve">aspirations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79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6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human consciousness)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7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>Happiness and Prosperity</w:t>
            </w:r>
            <w:r>
              <w:t xml:space="preserve">– </w:t>
            </w:r>
            <w:r>
              <w:t xml:space="preserve">Current scenario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8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15" w:right="0" w:firstLine="0"/>
              <w:jc w:val="center"/>
            </w:pPr>
            <w:r>
              <w:t xml:space="preserve">Method to fulfil the basic human aspirations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9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natural acceptance)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7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016" w:type="dxa"/>
            <w:gridSpan w:val="4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956" w:right="0" w:firstLine="0"/>
              <w:jc w:val="left"/>
            </w:pPr>
            <w:r>
              <w:rPr>
                <w:b/>
              </w:rPr>
              <w:t xml:space="preserve">Module2–Harmony in the Human Being </w:t>
            </w:r>
          </w:p>
        </w:tc>
      </w:tr>
      <w:tr w:rsidR="00E037A9">
        <w:trPr>
          <w:trHeight w:val="90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10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37" w:lineRule="auto"/>
              <w:ind w:left="0" w:right="0" w:firstLine="0"/>
              <w:jc w:val="center"/>
            </w:pPr>
            <w:r>
              <w:t xml:space="preserve">Understanding human being as the co-existence of the Self and </w:t>
            </w:r>
          </w:p>
          <w:p w:rsidR="00E037A9" w:rsidRDefault="00E620D5">
            <w:pPr>
              <w:spacing w:after="0" w:line="259" w:lineRule="auto"/>
              <w:ind w:left="0" w:right="45" w:firstLine="0"/>
              <w:jc w:val="center"/>
            </w:pPr>
            <w:r>
              <w:t xml:space="preserve">the Body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11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Distinguishing between the needs of the Self and the Body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12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the difference of needs of Self and Body)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13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The Body as an instrument of the Self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14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95" w:right="0" w:firstLine="0"/>
              <w:jc w:val="left"/>
            </w:pPr>
            <w:r>
              <w:t xml:space="preserve">Understanding harmony in the </w:t>
            </w:r>
          </w:p>
          <w:p w:rsidR="00E037A9" w:rsidRDefault="00E620D5">
            <w:pPr>
              <w:spacing w:after="0" w:line="259" w:lineRule="auto"/>
              <w:ind w:left="0" w:right="40" w:firstLine="0"/>
              <w:jc w:val="center"/>
            </w:pPr>
            <w:r>
              <w:t xml:space="preserve">Self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15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sources of imagination in the Self)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8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16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Harmony of the Self with the Body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lastRenderedPageBreak/>
              <w:t xml:space="preserve">17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Programme to ensure selfregulation and health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18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Harmony of Self with the Body)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0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E037A9" w:rsidRDefault="00E037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016" w:type="dxa"/>
            <w:gridSpan w:val="4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686" w:right="0" w:firstLine="0"/>
              <w:jc w:val="left"/>
            </w:pPr>
            <w:r>
              <w:rPr>
                <w:b/>
              </w:rPr>
              <w:t>Module3–</w:t>
            </w:r>
            <w:r>
              <w:rPr>
                <w:b/>
              </w:rPr>
              <w:t xml:space="preserve">Harmony in the Family and Society </w:t>
            </w:r>
          </w:p>
        </w:tc>
      </w:tr>
      <w:tr w:rsidR="00E037A9">
        <w:trPr>
          <w:trHeight w:val="66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19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>Harmony in the Family</w:t>
            </w:r>
            <w:r>
              <w:t>–</w:t>
            </w:r>
            <w:r>
              <w:t xml:space="preserve"> the basic unit of human interaction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27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48" w:firstLine="0"/>
              <w:jc w:val="center"/>
            </w:pPr>
            <w:r>
              <w:t xml:space="preserve">20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'Trust' </w:t>
            </w:r>
            <w:r>
              <w:t>–</w:t>
            </w:r>
            <w:r>
              <w:t xml:space="preserve"> the foundational value in relationship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13" w:right="0" w:firstLine="0"/>
              <w:jc w:val="center"/>
            </w:pPr>
            <w:r>
              <w:t xml:space="preserve"> </w:t>
            </w:r>
          </w:p>
        </w:tc>
      </w:tr>
    </w:tbl>
    <w:p w:rsidR="00E037A9" w:rsidRDefault="00E037A9">
      <w:pPr>
        <w:spacing w:after="0" w:line="259" w:lineRule="auto"/>
        <w:ind w:left="-986" w:right="10693" w:firstLine="0"/>
        <w:jc w:val="left"/>
      </w:pPr>
    </w:p>
    <w:tbl>
      <w:tblPr>
        <w:tblStyle w:val="TableGrid"/>
        <w:tblW w:w="9894" w:type="dxa"/>
        <w:tblInd w:w="48" w:type="dxa"/>
        <w:tblCellMar>
          <w:top w:w="91" w:type="dxa"/>
          <w:left w:w="55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3201"/>
        <w:gridCol w:w="2001"/>
        <w:gridCol w:w="2551"/>
        <w:gridCol w:w="1263"/>
      </w:tblGrid>
      <w:tr w:rsidR="00E037A9">
        <w:trPr>
          <w:trHeight w:val="753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21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the feeling of trust)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22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'Respect' </w:t>
            </w:r>
            <w:r>
              <w:t>–</w:t>
            </w:r>
            <w:r>
              <w:t xml:space="preserve"> as the right evaluation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71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23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the feeling of respect)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816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24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6" w:firstLine="0"/>
              <w:jc w:val="center"/>
            </w:pPr>
            <w:r>
              <w:t xml:space="preserve">Other feelings, Justice in </w:t>
            </w:r>
          </w:p>
          <w:p w:rsidR="00E037A9" w:rsidRDefault="00E620D5">
            <w:pPr>
              <w:spacing w:after="0" w:line="259" w:lineRule="auto"/>
              <w:ind w:left="70" w:right="0" w:firstLine="0"/>
              <w:jc w:val="left"/>
            </w:pPr>
            <w:r>
              <w:t xml:space="preserve">Human-to-Human relationship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6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25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Understanding Harmony in the </w:t>
            </w:r>
          </w:p>
          <w:p w:rsidR="00E037A9" w:rsidRDefault="00E620D5">
            <w:pPr>
              <w:spacing w:after="0" w:line="259" w:lineRule="auto"/>
              <w:ind w:left="0" w:right="60" w:firstLine="0"/>
              <w:jc w:val="center"/>
            </w:pPr>
            <w:r>
              <w:t xml:space="preserve">Society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26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</w:pPr>
            <w:r>
              <w:t xml:space="preserve">Vision for the Universal Human </w:t>
            </w:r>
          </w:p>
          <w:p w:rsidR="00E037A9" w:rsidRDefault="00E620D5">
            <w:pPr>
              <w:spacing w:after="0" w:line="259" w:lineRule="auto"/>
              <w:ind w:left="0" w:right="55" w:firstLine="0"/>
              <w:jc w:val="center"/>
            </w:pPr>
            <w:r>
              <w:t xml:space="preserve">Order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27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systems to fulfil Human Goal)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535"/>
        </w:trPr>
        <w:tc>
          <w:tcPr>
            <w:tcW w:w="9894" w:type="dxa"/>
            <w:gridSpan w:val="5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Module4–Harmony in the Nature/Existence </w:t>
            </w:r>
          </w:p>
        </w:tc>
      </w:tr>
      <w:tr w:rsidR="00E037A9">
        <w:trPr>
          <w:trHeight w:val="74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28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Understanding Harmony in the </w:t>
            </w:r>
          </w:p>
          <w:p w:rsidR="00E037A9" w:rsidRDefault="00E620D5">
            <w:pPr>
              <w:spacing w:after="0" w:line="259" w:lineRule="auto"/>
              <w:ind w:left="0" w:right="54" w:firstLine="0"/>
              <w:jc w:val="center"/>
            </w:pPr>
            <w:r>
              <w:t xml:space="preserve">Nature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118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29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42" w:lineRule="auto"/>
              <w:ind w:left="0" w:right="0" w:firstLine="0"/>
              <w:jc w:val="center"/>
            </w:pPr>
            <w:r>
              <w:t xml:space="preserve">Interconnectedness, selfregulation and Mutual </w:t>
            </w:r>
          </w:p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Fulfilment among the four orders of nature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726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30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the four orders of nature)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70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31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>Realizing existence as co</w:t>
            </w:r>
            <w:r>
              <w:t xml:space="preserve">existence at all levels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72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lastRenderedPageBreak/>
              <w:t xml:space="preserve">32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>The holistic perception of harmony in existence</w:t>
            </w:r>
            <w:r>
              <w:rPr>
                <w:color w:val="010101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70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33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>Practice Session (Exploring coexistence in existence)</w:t>
            </w:r>
            <w:r>
              <w:rPr>
                <w:color w:val="010101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6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05"/>
        </w:trPr>
        <w:tc>
          <w:tcPr>
            <w:tcW w:w="9894" w:type="dxa"/>
            <w:gridSpan w:val="5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Module5– Implications of the Holistic Understanding–a Look at Professional Ethics </w:t>
            </w:r>
          </w:p>
        </w:tc>
      </w:tr>
      <w:tr w:rsidR="00E037A9">
        <w:trPr>
          <w:trHeight w:val="63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34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Natural acceptance of human values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35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Definitiveness of human conduct (ethical)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36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Practice Session (Exploring ethical human conduct)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1178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58" w:firstLine="0"/>
              <w:jc w:val="center"/>
            </w:pPr>
            <w:r>
              <w:t xml:space="preserve">37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5" w:line="238" w:lineRule="auto"/>
              <w:ind w:left="0" w:right="0" w:firstLine="0"/>
              <w:jc w:val="center"/>
            </w:pPr>
            <w:r>
              <w:t xml:space="preserve">A basis for humanistic education, humanistic </w:t>
            </w:r>
          </w:p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constitution and universal human order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4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" w:right="0" w:firstLine="0"/>
              <w:jc w:val="center"/>
            </w:pPr>
            <w:r>
              <w:t xml:space="preserve">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23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1" w:firstLine="0"/>
              <w:jc w:val="center"/>
            </w:pPr>
            <w:r>
              <w:t xml:space="preserve">38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Competence in professional ethics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7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1" w:firstLine="0"/>
              <w:jc w:val="center"/>
            </w:pPr>
            <w:r>
              <w:t xml:space="preserve">39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5" w:firstLine="0"/>
              <w:jc w:val="center"/>
            </w:pPr>
            <w:r>
              <w:t>Practice Session (Exploring humanistic models in education)</w:t>
            </w:r>
            <w:r>
              <w:rPr>
                <w:color w:val="010101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1185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1" w:firstLine="0"/>
              <w:jc w:val="center"/>
            </w:pPr>
            <w:r>
              <w:t xml:space="preserve">40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37" w:lineRule="auto"/>
              <w:ind w:left="0" w:right="0" w:firstLine="0"/>
              <w:jc w:val="center"/>
            </w:pPr>
            <w:r>
              <w:t xml:space="preserve">Holistic technologies, production systems and </w:t>
            </w:r>
          </w:p>
          <w:p w:rsidR="00E037A9" w:rsidRDefault="00E620D5">
            <w:pPr>
              <w:spacing w:after="0" w:line="259" w:lineRule="auto"/>
              <w:ind w:left="0" w:right="51" w:firstLine="0"/>
              <w:jc w:val="center"/>
            </w:pPr>
            <w:r>
              <w:t xml:space="preserve">management models- typical </w:t>
            </w:r>
          </w:p>
          <w:p w:rsidR="00E037A9" w:rsidRDefault="00E620D5">
            <w:pPr>
              <w:spacing w:after="0" w:line="259" w:lineRule="auto"/>
              <w:ind w:left="0" w:right="64" w:firstLine="0"/>
              <w:jc w:val="center"/>
            </w:pPr>
            <w:r>
              <w:t>case studies</w:t>
            </w:r>
            <w:r>
              <w:rPr>
                <w:color w:val="010101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7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631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1" w:firstLine="0"/>
              <w:jc w:val="center"/>
            </w:pPr>
            <w:r>
              <w:t xml:space="preserve">41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>Strategies for transition towards value-based life and profession</w:t>
            </w:r>
            <w:r>
              <w:rPr>
                <w:color w:val="010101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7" w:firstLine="0"/>
              <w:jc w:val="center"/>
            </w:pPr>
            <w:r>
              <w:t xml:space="preserve">Class Lecture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910"/>
        </w:trPr>
        <w:tc>
          <w:tcPr>
            <w:tcW w:w="8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61" w:firstLine="0"/>
              <w:jc w:val="center"/>
            </w:pPr>
            <w:r>
              <w:t xml:space="preserve">42 </w:t>
            </w:r>
          </w:p>
        </w:tc>
        <w:tc>
          <w:tcPr>
            <w:tcW w:w="32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E037A9" w:rsidRDefault="00E620D5">
            <w:pPr>
              <w:spacing w:after="5" w:line="237" w:lineRule="auto"/>
              <w:ind w:left="0" w:right="0" w:firstLine="0"/>
              <w:jc w:val="center"/>
            </w:pPr>
            <w:r>
              <w:t xml:space="preserve">Practice Session (Exploring steps of transition towards </w:t>
            </w:r>
          </w:p>
          <w:p w:rsidR="00E037A9" w:rsidRDefault="00E620D5">
            <w:pPr>
              <w:spacing w:after="0" w:line="259" w:lineRule="auto"/>
              <w:ind w:left="0" w:right="65" w:firstLine="0"/>
              <w:jc w:val="center"/>
            </w:pPr>
            <w:r>
              <w:t>Universal Human Order)</w:t>
            </w:r>
            <w:r>
              <w:rPr>
                <w:color w:val="010101"/>
              </w:rPr>
              <w:t xml:space="preserve"> </w:t>
            </w:r>
          </w:p>
        </w:tc>
        <w:tc>
          <w:tcPr>
            <w:tcW w:w="20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55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50" w:right="0" w:firstLine="0"/>
              <w:jc w:val="left"/>
            </w:pPr>
            <w:r>
              <w:t xml:space="preserve">Lecture with Interaction </w:t>
            </w:r>
          </w:p>
        </w:tc>
        <w:tc>
          <w:tcPr>
            <w:tcW w:w="12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E037A9" w:rsidRDefault="00E620D5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</w:tr>
    </w:tbl>
    <w:p w:rsidR="00E037A9" w:rsidRDefault="00E620D5">
      <w:pPr>
        <w:spacing w:after="0" w:line="259" w:lineRule="auto"/>
        <w:ind w:left="287" w:right="0" w:firstLine="0"/>
        <w:jc w:val="center"/>
      </w:pPr>
      <w:r>
        <w:rPr>
          <w:b/>
        </w:rPr>
        <w:t xml:space="preserve"> </w:t>
      </w:r>
    </w:p>
    <w:p w:rsidR="00E037A9" w:rsidRDefault="00E620D5">
      <w:pPr>
        <w:spacing w:after="0" w:line="259" w:lineRule="auto"/>
        <w:ind w:left="455" w:right="0" w:firstLine="0"/>
        <w:jc w:val="left"/>
      </w:pPr>
      <w:r>
        <w:t xml:space="preserve"> </w:t>
      </w:r>
    </w:p>
    <w:p w:rsidR="00E037A9" w:rsidRDefault="00E620D5">
      <w:pPr>
        <w:spacing w:after="260" w:line="259" w:lineRule="auto"/>
        <w:ind w:left="705" w:right="0"/>
        <w:jc w:val="left"/>
      </w:pPr>
      <w:r>
        <w:rPr>
          <w:b/>
        </w:rPr>
        <w:t xml:space="preserve">Suggested Reference: </w:t>
      </w:r>
    </w:p>
    <w:p w:rsidR="00E037A9" w:rsidRDefault="00E620D5">
      <w:pPr>
        <w:pStyle w:val="Heading1"/>
        <w:ind w:left="550"/>
      </w:pPr>
      <w:r>
        <w:t xml:space="preserve">A. Text Book and Teachers Manual  </w:t>
      </w:r>
    </w:p>
    <w:p w:rsidR="00E037A9" w:rsidRDefault="00E620D5">
      <w:pPr>
        <w:numPr>
          <w:ilvl w:val="0"/>
          <w:numId w:val="2"/>
        </w:numPr>
        <w:ind w:right="213"/>
      </w:pPr>
      <w:r>
        <w:t xml:space="preserve">The Textbook </w:t>
      </w:r>
      <w:r>
        <w:t>–</w:t>
      </w:r>
      <w:r>
        <w:t xml:space="preserve"> A Foundation Course in Human Values and Professional Ethics, RR Gaur, R Asthana, GP Bagaria,2nd Revised Edition, Excel Books, New Delhi,2019. ISBN 978-9387034-47-1 </w:t>
      </w:r>
    </w:p>
    <w:p w:rsidR="00E037A9" w:rsidRDefault="00E620D5">
      <w:pPr>
        <w:numPr>
          <w:ilvl w:val="0"/>
          <w:numId w:val="2"/>
        </w:numPr>
        <w:ind w:right="213"/>
      </w:pPr>
      <w:r>
        <w:t>The Teacher’s Manual</w:t>
      </w:r>
      <w:r>
        <w:t>-</w:t>
      </w:r>
      <w:r>
        <w:t>Teachers’ Manual for</w:t>
      </w:r>
      <w:r>
        <w:t xml:space="preserve"> A Foundation Course in Human Values and </w:t>
      </w:r>
      <w:r>
        <w:t xml:space="preserve">Professional Ethics, RR Gaur, R Asthana, G P Bagaria, 2ndRevised Edition, Excel Books, </w:t>
      </w:r>
    </w:p>
    <w:p w:rsidR="00E037A9" w:rsidRDefault="00E620D5">
      <w:pPr>
        <w:ind w:left="450" w:right="213"/>
      </w:pPr>
      <w:r>
        <w:t xml:space="preserve">New Delhi, 2019. ISBN 978-93-87034-53  </w:t>
      </w:r>
    </w:p>
    <w:p w:rsidR="00E037A9" w:rsidRDefault="00E620D5">
      <w:pPr>
        <w:numPr>
          <w:ilvl w:val="0"/>
          <w:numId w:val="2"/>
        </w:numPr>
        <w:ind w:right="213"/>
      </w:pPr>
      <w:r>
        <w:lastRenderedPageBreak/>
        <w:t xml:space="preserve">Professional Ethics and Human Values, Premvir Kapoor, ISBN: 978-93-86173- </w:t>
      </w:r>
      <w:r>
        <w:t xml:space="preserve">652,Khanna Book Publishing Company, New Delhi, 2022. </w:t>
      </w:r>
    </w:p>
    <w:p w:rsidR="00E037A9" w:rsidRDefault="00E620D5">
      <w:pPr>
        <w:spacing w:after="0" w:line="259" w:lineRule="auto"/>
        <w:ind w:left="555" w:right="0" w:firstLine="0"/>
        <w:jc w:val="left"/>
      </w:pPr>
      <w:r>
        <w:t xml:space="preserve"> </w:t>
      </w:r>
    </w:p>
    <w:p w:rsidR="00E037A9" w:rsidRDefault="00E620D5">
      <w:pPr>
        <w:pStyle w:val="Heading1"/>
        <w:ind w:left="550"/>
      </w:pPr>
      <w:r>
        <w:t xml:space="preserve">B. Reference Books 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 xml:space="preserve">Jeevan Vidya: Ek Parichaya, A Nagaraj, Jeevan Vidya Prakashan, Amarkantak, 1999.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 xml:space="preserve">Human Values, A.N. Tripathi, New AgeIntl. Publishers, New Delhi, 2004. 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>The Story of Stuff (Book</w:t>
      </w:r>
      <w:r>
        <w:t xml:space="preserve">).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 xml:space="preserve">The Story of My Experiments with Truth </w:t>
      </w:r>
      <w:r>
        <w:t>–</w:t>
      </w:r>
      <w:r>
        <w:t xml:space="preserve">by Mohandas Karamchand Gandhi 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 xml:space="preserve">Small is Beautiful-E.F Schumacher. 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 xml:space="preserve">Slow is Beautiful- Cecile Andrews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 xml:space="preserve">Economy of Permanence-JC Kumarappa 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>Bharat Mein Angre ji Raj</w:t>
      </w:r>
      <w:r>
        <w:t>–</w:t>
      </w:r>
      <w:r>
        <w:t xml:space="preserve">Pandit Sunderlal 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>Rediscovering India- by Dha</w:t>
      </w:r>
      <w:r>
        <w:t xml:space="preserve">rampal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 xml:space="preserve">Hind Swaraj or Indian Home Rule- by Mohandas K. Gandhi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 xml:space="preserve">India Wins Freedom </w:t>
      </w:r>
      <w:r>
        <w:t>–</w:t>
      </w:r>
      <w:r>
        <w:t xml:space="preserve"> Maulana Abdul Kalam Azad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 xml:space="preserve">Vivekananda- Romain Rolland (English) </w:t>
      </w:r>
    </w:p>
    <w:p w:rsidR="00E037A9" w:rsidRDefault="00E620D5">
      <w:pPr>
        <w:numPr>
          <w:ilvl w:val="0"/>
          <w:numId w:val="3"/>
        </w:numPr>
        <w:ind w:right="213" w:hanging="360"/>
      </w:pPr>
      <w:r>
        <w:t>Gandhi-Roma in Rolland (English)</w:t>
      </w:r>
      <w:r>
        <w:rPr>
          <w:color w:val="010101"/>
        </w:rPr>
        <w:t xml:space="preserve"> </w:t>
      </w:r>
    </w:p>
    <w:p w:rsidR="00E037A9" w:rsidRDefault="00E620D5">
      <w:pPr>
        <w:spacing w:after="0" w:line="259" w:lineRule="auto"/>
        <w:ind w:left="455" w:right="0" w:firstLine="0"/>
        <w:jc w:val="left"/>
      </w:pPr>
      <w:r>
        <w:t xml:space="preserve"> </w:t>
      </w:r>
    </w:p>
    <w:p w:rsidR="00E037A9" w:rsidRDefault="00E620D5">
      <w:pPr>
        <w:spacing w:after="0" w:line="259" w:lineRule="auto"/>
        <w:ind w:left="455" w:right="0" w:firstLine="0"/>
        <w:jc w:val="left"/>
      </w:pPr>
      <w:r>
        <w:t xml:space="preserve"> </w:t>
      </w:r>
    </w:p>
    <w:p w:rsidR="00E037A9" w:rsidRDefault="00E620D5">
      <w:pPr>
        <w:spacing w:after="195" w:line="259" w:lineRule="auto"/>
        <w:ind w:left="450" w:right="0"/>
        <w:jc w:val="left"/>
      </w:pPr>
      <w:r>
        <w:rPr>
          <w:b/>
          <w:sz w:val="26"/>
        </w:rPr>
        <w:t xml:space="preserve">Course Outcomes: </w:t>
      </w:r>
    </w:p>
    <w:p w:rsidR="00E037A9" w:rsidRDefault="00E620D5">
      <w:pPr>
        <w:ind w:left="450" w:right="213"/>
      </w:pPr>
      <w:r>
        <w:t xml:space="preserve">At the end of the course, the student will be able: </w:t>
      </w:r>
    </w:p>
    <w:tbl>
      <w:tblPr>
        <w:tblStyle w:val="TableGrid"/>
        <w:tblW w:w="9019" w:type="dxa"/>
        <w:tblInd w:w="460" w:type="dxa"/>
        <w:tblCellMar>
          <w:top w:w="52" w:type="dxa"/>
          <w:left w:w="105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1191"/>
        <w:gridCol w:w="7828"/>
      </w:tblGrid>
      <w:tr w:rsidR="00E037A9">
        <w:trPr>
          <w:trHeight w:val="645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90" w:right="0" w:firstLine="0"/>
              <w:jc w:val="left"/>
            </w:pPr>
            <w:r>
              <w:rPr>
                <w:sz w:val="22"/>
              </w:rPr>
              <w:t xml:space="preserve">CO101.1 </w:t>
            </w:r>
          </w:p>
        </w:tc>
        <w:tc>
          <w:tcPr>
            <w:tcW w:w="7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</w:pPr>
            <w:r>
              <w:t>To become more aware of themselves, and their surroundings (family, society, nature.</w:t>
            </w:r>
            <w:r>
              <w:rPr>
                <w:sz w:val="22"/>
              </w:rPr>
              <w:t xml:space="preserve"> </w:t>
            </w:r>
          </w:p>
        </w:tc>
      </w:tr>
      <w:tr w:rsidR="00E037A9">
        <w:trPr>
          <w:trHeight w:val="960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90" w:right="0" w:firstLine="0"/>
              <w:jc w:val="left"/>
            </w:pPr>
            <w:r>
              <w:rPr>
                <w:sz w:val="22"/>
              </w:rPr>
              <w:t xml:space="preserve">CO101.2 </w:t>
            </w:r>
          </w:p>
        </w:tc>
        <w:tc>
          <w:tcPr>
            <w:tcW w:w="7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60" w:firstLine="0"/>
            </w:pPr>
            <w:r>
              <w:t>They would become more responsible in life, and in handling problems with sustainable solutions, w</w:t>
            </w:r>
            <w:r>
              <w:t>hile keeping human relationships and human nature in mind.</w:t>
            </w:r>
            <w:r>
              <w:rPr>
                <w:sz w:val="22"/>
              </w:rPr>
              <w:t xml:space="preserve"> </w:t>
            </w:r>
          </w:p>
        </w:tc>
      </w:tr>
      <w:tr w:rsidR="00E037A9">
        <w:trPr>
          <w:trHeight w:val="330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90" w:right="0" w:firstLine="0"/>
              <w:jc w:val="left"/>
            </w:pPr>
            <w:r>
              <w:rPr>
                <w:sz w:val="22"/>
              </w:rPr>
              <w:t xml:space="preserve">CO101.3 </w:t>
            </w:r>
          </w:p>
        </w:tc>
        <w:tc>
          <w:tcPr>
            <w:tcW w:w="7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t>They would have better critical ability.</w:t>
            </w:r>
            <w:r>
              <w:rPr>
                <w:sz w:val="22"/>
              </w:rPr>
              <w:t xml:space="preserve"> </w:t>
            </w:r>
          </w:p>
        </w:tc>
      </w:tr>
      <w:tr w:rsidR="00E037A9">
        <w:trPr>
          <w:trHeight w:val="645"/>
        </w:trPr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90" w:right="0" w:firstLine="0"/>
              <w:jc w:val="left"/>
            </w:pPr>
            <w:r>
              <w:rPr>
                <w:sz w:val="22"/>
              </w:rPr>
              <w:t xml:space="preserve">CO101.4 </w:t>
            </w:r>
          </w:p>
        </w:tc>
        <w:tc>
          <w:tcPr>
            <w:tcW w:w="7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</w:pPr>
            <w:r>
              <w:t xml:space="preserve">They would also become sensitive to their commitment towards what they have understood (human values, human relationship and human society). </w:t>
            </w:r>
          </w:p>
        </w:tc>
      </w:tr>
    </w:tbl>
    <w:p w:rsidR="00E037A9" w:rsidRDefault="00E620D5">
      <w:pPr>
        <w:spacing w:after="40" w:line="259" w:lineRule="auto"/>
        <w:ind w:left="455" w:right="0" w:firstLine="0"/>
        <w:jc w:val="left"/>
      </w:pPr>
      <w:r>
        <w:rPr>
          <w:sz w:val="20"/>
        </w:rPr>
        <w:t xml:space="preserve"> </w:t>
      </w:r>
    </w:p>
    <w:p w:rsidR="00E037A9" w:rsidRDefault="00E620D5">
      <w:pPr>
        <w:spacing w:after="0" w:line="259" w:lineRule="auto"/>
        <w:ind w:left="455" w:right="0" w:firstLine="0"/>
        <w:jc w:val="left"/>
      </w:pPr>
      <w:r>
        <w:rPr>
          <w:b/>
          <w:sz w:val="26"/>
        </w:rPr>
        <w:t xml:space="preserve"> </w:t>
      </w:r>
    </w:p>
    <w:p w:rsidR="00E037A9" w:rsidRDefault="00E620D5">
      <w:pPr>
        <w:spacing w:after="0" w:line="259" w:lineRule="auto"/>
        <w:ind w:left="450" w:right="0"/>
        <w:jc w:val="left"/>
      </w:pPr>
      <w:r>
        <w:rPr>
          <w:b/>
          <w:sz w:val="26"/>
        </w:rPr>
        <w:t xml:space="preserve">CO-PO-PSO Mapping: </w:t>
      </w:r>
    </w:p>
    <w:p w:rsidR="00E037A9" w:rsidRDefault="00E620D5">
      <w:pPr>
        <w:spacing w:after="0" w:line="259" w:lineRule="auto"/>
        <w:ind w:left="455" w:right="0"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10214" w:type="dxa"/>
        <w:tblInd w:w="-255" w:type="dxa"/>
        <w:tblCellMar>
          <w:top w:w="52" w:type="dxa"/>
          <w:left w:w="105" w:type="dxa"/>
          <w:bottom w:w="0" w:type="dxa"/>
          <w:right w:w="75" w:type="dxa"/>
        </w:tblCellMar>
        <w:tblLook w:val="04A0" w:firstRow="1" w:lastRow="0" w:firstColumn="1" w:lastColumn="0" w:noHBand="0" w:noVBand="1"/>
      </w:tblPr>
      <w:tblGrid>
        <w:gridCol w:w="709"/>
        <w:gridCol w:w="696"/>
        <w:gridCol w:w="630"/>
        <w:gridCol w:w="631"/>
        <w:gridCol w:w="630"/>
        <w:gridCol w:w="630"/>
        <w:gridCol w:w="631"/>
        <w:gridCol w:w="630"/>
        <w:gridCol w:w="630"/>
        <w:gridCol w:w="630"/>
        <w:gridCol w:w="501"/>
        <w:gridCol w:w="570"/>
        <w:gridCol w:w="565"/>
        <w:gridCol w:w="710"/>
        <w:gridCol w:w="711"/>
        <w:gridCol w:w="710"/>
      </w:tblGrid>
      <w:tr w:rsidR="00E037A9">
        <w:trPr>
          <w:trHeight w:val="52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 xml:space="preserve">PO1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PO2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PO3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PO4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6" w:right="0" w:firstLine="0"/>
            </w:pPr>
            <w:r>
              <w:rPr>
                <w:sz w:val="22"/>
              </w:rPr>
              <w:t xml:space="preserve">PO5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PO6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PO7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PO8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 xml:space="preserve">PO9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</w:pPr>
            <w:r>
              <w:rPr>
                <w:sz w:val="22"/>
              </w:rPr>
              <w:t>PO</w:t>
            </w:r>
          </w:p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 xml:space="preserve">10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>PO</w:t>
            </w:r>
          </w:p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 xml:space="preserve">11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PO</w:t>
            </w:r>
          </w:p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12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>PSO</w:t>
            </w:r>
          </w:p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>PSO</w:t>
            </w:r>
          </w:p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PSO</w:t>
            </w:r>
          </w:p>
          <w:p w:rsidR="00E037A9" w:rsidRDefault="00E620D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3</w:t>
            </w:r>
            <w:r>
              <w:rPr>
                <w:sz w:val="22"/>
              </w:rPr>
              <w:t xml:space="preserve"> </w:t>
            </w:r>
          </w:p>
        </w:tc>
      </w:tr>
      <w:tr w:rsidR="00E037A9">
        <w:trPr>
          <w:trHeight w:val="2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45" w:right="0" w:firstLine="0"/>
              <w:jc w:val="left"/>
            </w:pPr>
            <w:r>
              <w:rPr>
                <w:sz w:val="22"/>
              </w:rPr>
              <w:t xml:space="preserve">CO1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24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2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45" w:right="0" w:firstLine="0"/>
              <w:jc w:val="left"/>
            </w:pPr>
            <w:r>
              <w:rPr>
                <w:sz w:val="22"/>
              </w:rPr>
              <w:t xml:space="preserve">CO2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24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2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45" w:right="0" w:firstLine="0"/>
              <w:jc w:val="left"/>
            </w:pPr>
            <w:r>
              <w:rPr>
                <w:sz w:val="22"/>
              </w:rPr>
              <w:t xml:space="preserve">CO3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24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  <w:tr w:rsidR="00E037A9">
        <w:trPr>
          <w:trHeight w:val="2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45" w:right="0" w:firstLine="0"/>
              <w:jc w:val="left"/>
            </w:pPr>
            <w:r>
              <w:rPr>
                <w:sz w:val="22"/>
              </w:rPr>
              <w:t xml:space="preserve">CO4 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1" w:right="0" w:firstLine="0"/>
              <w:jc w:val="center"/>
            </w:pPr>
            <w:r>
              <w:t xml:space="preserve"> 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24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30" w:right="0" w:firstLine="0"/>
              <w:jc w:val="center"/>
            </w:pPr>
            <w: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7A9" w:rsidRDefault="00E620D5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</w:tbl>
    <w:p w:rsidR="00E037A9" w:rsidRDefault="00E620D5">
      <w:pPr>
        <w:spacing w:after="0" w:line="259" w:lineRule="auto"/>
        <w:ind w:left="455" w:right="0" w:firstLine="0"/>
        <w:jc w:val="left"/>
      </w:pPr>
      <w:r>
        <w:rPr>
          <w:sz w:val="20"/>
        </w:rPr>
        <w:t xml:space="preserve"> </w:t>
      </w:r>
    </w:p>
    <w:p w:rsidR="00E037A9" w:rsidRDefault="00E620D5">
      <w:pPr>
        <w:spacing w:after="4" w:line="259" w:lineRule="auto"/>
        <w:ind w:left="455" w:right="0" w:firstLine="0"/>
        <w:jc w:val="left"/>
      </w:pPr>
      <w:r>
        <w:rPr>
          <w:sz w:val="20"/>
        </w:rPr>
        <w:t xml:space="preserve"> </w:t>
      </w:r>
    </w:p>
    <w:p w:rsidR="00E037A9" w:rsidRDefault="00E620D5">
      <w:pPr>
        <w:tabs>
          <w:tab w:val="center" w:pos="1537"/>
          <w:tab w:val="right" w:pos="9707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Signature of Staff In-charge </w:t>
      </w:r>
      <w:r>
        <w:rPr>
          <w:sz w:val="20"/>
        </w:rPr>
        <w:tab/>
        <w:t xml:space="preserve">Signature of HOD </w:t>
      </w:r>
    </w:p>
    <w:p w:rsidR="00E037A9" w:rsidRDefault="00E620D5">
      <w:pPr>
        <w:spacing w:after="0" w:line="259" w:lineRule="auto"/>
        <w:ind w:left="420" w:right="0" w:firstLine="0"/>
        <w:jc w:val="left"/>
      </w:pPr>
      <w:r>
        <w:rPr>
          <w:sz w:val="20"/>
        </w:rPr>
        <w:t xml:space="preserve"> </w:t>
      </w:r>
    </w:p>
    <w:p w:rsidR="00E037A9" w:rsidRDefault="00E620D5">
      <w:pPr>
        <w:spacing w:after="0" w:line="259" w:lineRule="auto"/>
        <w:ind w:left="420" w:right="0" w:firstLine="0"/>
        <w:jc w:val="left"/>
      </w:pPr>
      <w:r>
        <w:rPr>
          <w:sz w:val="20"/>
        </w:rPr>
        <w:t xml:space="preserve"> </w:t>
      </w:r>
    </w:p>
    <w:p w:rsidR="00E037A9" w:rsidRDefault="00E620D5">
      <w:pPr>
        <w:spacing w:after="20" w:line="259" w:lineRule="auto"/>
        <w:ind w:left="420" w:right="0" w:firstLine="0"/>
        <w:jc w:val="left"/>
      </w:pPr>
      <w:r>
        <w:rPr>
          <w:sz w:val="20"/>
        </w:rPr>
        <w:lastRenderedPageBreak/>
        <w:t xml:space="preserve"> </w:t>
      </w:r>
    </w:p>
    <w:p w:rsidR="00E037A9" w:rsidRDefault="00E620D5">
      <w:pPr>
        <w:spacing w:after="0" w:line="259" w:lineRule="auto"/>
        <w:ind w:left="455" w:right="0" w:firstLine="0"/>
        <w:jc w:val="left"/>
      </w:pPr>
      <w:r>
        <w:t xml:space="preserve"> </w:t>
      </w:r>
    </w:p>
    <w:sectPr w:rsidR="00E037A9">
      <w:footerReference w:type="even" r:id="rId8"/>
      <w:footerReference w:type="default" r:id="rId9"/>
      <w:footerReference w:type="first" r:id="rId10"/>
      <w:pgSz w:w="11905" w:h="16840"/>
      <w:pgMar w:top="881" w:right="1212" w:bottom="1519" w:left="986" w:header="720" w:footer="7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20D5" w:rsidRDefault="00E620D5">
      <w:pPr>
        <w:spacing w:after="0" w:line="240" w:lineRule="auto"/>
      </w:pPr>
      <w:r>
        <w:separator/>
      </w:r>
    </w:p>
  </w:endnote>
  <w:endnote w:type="continuationSeparator" w:id="0">
    <w:p w:rsidR="00E620D5" w:rsidRDefault="00E62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7A9" w:rsidRDefault="00E620D5">
    <w:pPr>
      <w:spacing w:after="0" w:line="259" w:lineRule="auto"/>
      <w:ind w:left="0" w:right="288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895668</wp:posOffset>
              </wp:positionH>
              <wp:positionV relativeFrom="page">
                <wp:posOffset>9877107</wp:posOffset>
              </wp:positionV>
              <wp:extent cx="5771516" cy="6350"/>
              <wp:effectExtent l="0" t="0" r="0" b="0"/>
              <wp:wrapSquare wrapText="bothSides"/>
              <wp:docPr id="26614" name="Group 266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71516" cy="6350"/>
                        <a:chOff x="0" y="0"/>
                        <a:chExt cx="5771516" cy="6350"/>
                      </a:xfrm>
                    </wpg:grpSpPr>
                    <wps:wsp>
                      <wps:cNvPr id="27597" name="Shape 27597"/>
                      <wps:cNvSpPr/>
                      <wps:spPr>
                        <a:xfrm>
                          <a:off x="0" y="0"/>
                          <a:ext cx="57715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1516" h="9144">
                              <a:moveTo>
                                <a:pt x="0" y="0"/>
                              </a:moveTo>
                              <a:lnTo>
                                <a:pt x="5771516" y="0"/>
                              </a:lnTo>
                              <a:lnTo>
                                <a:pt x="57715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9D9D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6614" style="width:454.45pt;height:0.5pt;position:absolute;mso-position-horizontal-relative:page;mso-position-horizontal:absolute;margin-left:70.525pt;mso-position-vertical-relative:page;margin-top:777.725pt;" coordsize="57715,63">
              <v:shape id="Shape 27598" style="position:absolute;width:57715;height:91;left:0;top:0;" coordsize="5771516,9144" path="m0,0l5771516,0l5771516,9144l0,9144l0,0">
                <v:stroke weight="0pt" endcap="flat" joinstyle="miter" miterlimit="10" on="false" color="#000000" opacity="0"/>
                <v:fill on="true" color="#d9d9d9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| </w:t>
    </w:r>
    <w:r>
      <w:rPr>
        <w:color w:val="7F7F7F"/>
      </w:rPr>
      <w:t>P a g e</w:t>
    </w:r>
    <w:r>
      <w:t xml:space="preserve"> </w:t>
    </w:r>
  </w:p>
  <w:p w:rsidR="00E037A9" w:rsidRDefault="00E620D5">
    <w:pPr>
      <w:spacing w:after="0" w:line="259" w:lineRule="auto"/>
      <w:ind w:left="455" w:righ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7A9" w:rsidRDefault="00E620D5">
    <w:pPr>
      <w:spacing w:after="0" w:line="259" w:lineRule="auto"/>
      <w:ind w:left="0" w:right="288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895668</wp:posOffset>
              </wp:positionH>
              <wp:positionV relativeFrom="page">
                <wp:posOffset>9877107</wp:posOffset>
              </wp:positionV>
              <wp:extent cx="5771516" cy="6350"/>
              <wp:effectExtent l="0" t="0" r="0" b="0"/>
              <wp:wrapSquare wrapText="bothSides"/>
              <wp:docPr id="26599" name="Group 265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71516" cy="6350"/>
                        <a:chOff x="0" y="0"/>
                        <a:chExt cx="5771516" cy="6350"/>
                      </a:xfrm>
                    </wpg:grpSpPr>
                    <wps:wsp>
                      <wps:cNvPr id="27595" name="Shape 27595"/>
                      <wps:cNvSpPr/>
                      <wps:spPr>
                        <a:xfrm>
                          <a:off x="0" y="0"/>
                          <a:ext cx="57715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1516" h="9144">
                              <a:moveTo>
                                <a:pt x="0" y="0"/>
                              </a:moveTo>
                              <a:lnTo>
                                <a:pt x="5771516" y="0"/>
                              </a:lnTo>
                              <a:lnTo>
                                <a:pt x="57715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9D9D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6599" style="width:454.45pt;height:0.5pt;position:absolute;mso-position-horizontal-relative:page;mso-position-horizontal:absolute;margin-left:70.525pt;mso-position-vertical-relative:page;margin-top:777.725pt;" coordsize="57715,63">
              <v:shape id="Shape 27596" style="position:absolute;width:57715;height:91;left:0;top:0;" coordsize="5771516,9144" path="m0,0l5771516,0l5771516,9144l0,9144l0,0">
                <v:stroke weight="0pt" endcap="flat" joinstyle="miter" miterlimit="10" on="false" color="#000000" opacity="0"/>
                <v:fill on="true" color="#d9d9d9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 w:rsidR="00F71BD1">
      <w:rPr>
        <w:noProof/>
      </w:rPr>
      <w:t>1</w:t>
    </w:r>
    <w:r>
      <w:fldChar w:fldCharType="end"/>
    </w:r>
    <w:r>
      <w:t xml:space="preserve"> | </w:t>
    </w:r>
    <w:r>
      <w:rPr>
        <w:color w:val="7F7F7F"/>
      </w:rPr>
      <w:t>P a g e</w:t>
    </w:r>
    <w:r>
      <w:t xml:space="preserve"> </w:t>
    </w:r>
  </w:p>
  <w:p w:rsidR="00E037A9" w:rsidRDefault="00E620D5">
    <w:pPr>
      <w:spacing w:after="0" w:line="259" w:lineRule="auto"/>
      <w:ind w:left="455" w:righ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7A9" w:rsidRDefault="00E620D5">
    <w:pPr>
      <w:spacing w:after="0" w:line="259" w:lineRule="auto"/>
      <w:ind w:left="0" w:right="288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895668</wp:posOffset>
              </wp:positionH>
              <wp:positionV relativeFrom="page">
                <wp:posOffset>9877107</wp:posOffset>
              </wp:positionV>
              <wp:extent cx="5771516" cy="6350"/>
              <wp:effectExtent l="0" t="0" r="0" b="0"/>
              <wp:wrapSquare wrapText="bothSides"/>
              <wp:docPr id="26584" name="Group 265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71516" cy="6350"/>
                        <a:chOff x="0" y="0"/>
                        <a:chExt cx="5771516" cy="6350"/>
                      </a:xfrm>
                    </wpg:grpSpPr>
                    <wps:wsp>
                      <wps:cNvPr id="27593" name="Shape 27593"/>
                      <wps:cNvSpPr/>
                      <wps:spPr>
                        <a:xfrm>
                          <a:off x="0" y="0"/>
                          <a:ext cx="577151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1516" h="9144">
                              <a:moveTo>
                                <a:pt x="0" y="0"/>
                              </a:moveTo>
                              <a:lnTo>
                                <a:pt x="5771516" y="0"/>
                              </a:lnTo>
                              <a:lnTo>
                                <a:pt x="577151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D9D9D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6584" style="width:454.45pt;height:0.5pt;position:absolute;mso-position-horizontal-relative:page;mso-position-horizontal:absolute;margin-left:70.525pt;mso-position-vertical-relative:page;margin-top:777.725pt;" coordsize="57715,63">
              <v:shape id="Shape 27594" style="position:absolute;width:57715;height:91;left:0;top:0;" coordsize="5771516,9144" path="m0,0l5771516,0l5771516,9144l0,9144l0,0">
                <v:stroke weight="0pt" endcap="flat" joinstyle="miter" miterlimit="10" on="false" color="#000000" opacity="0"/>
                <v:fill on="true" color="#d9d9d9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| </w:t>
    </w:r>
    <w:r>
      <w:rPr>
        <w:color w:val="7F7F7F"/>
      </w:rPr>
      <w:t>P a g e</w:t>
    </w:r>
    <w:r>
      <w:t xml:space="preserve"> </w:t>
    </w:r>
  </w:p>
  <w:p w:rsidR="00E037A9" w:rsidRDefault="00E620D5">
    <w:pPr>
      <w:spacing w:after="0" w:line="259" w:lineRule="auto"/>
      <w:ind w:left="455" w:right="0" w:firstLine="0"/>
      <w:jc w:val="left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20D5" w:rsidRDefault="00E620D5">
      <w:pPr>
        <w:spacing w:after="0" w:line="240" w:lineRule="auto"/>
      </w:pPr>
      <w:r>
        <w:separator/>
      </w:r>
    </w:p>
  </w:footnote>
  <w:footnote w:type="continuationSeparator" w:id="0">
    <w:p w:rsidR="00E620D5" w:rsidRDefault="00E620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774E9B"/>
    <w:multiLevelType w:val="hybridMultilevel"/>
    <w:tmpl w:val="ABBCF38E"/>
    <w:lvl w:ilvl="0" w:tplc="127694EA">
      <w:start w:val="1"/>
      <w:numFmt w:val="decimal"/>
      <w:lvlText w:val="%1."/>
      <w:lvlJc w:val="left"/>
      <w:pPr>
        <w:ind w:left="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58DD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1EF5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86CBD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28493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C2388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DCFCA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60B8E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80AFD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8C614BE"/>
    <w:multiLevelType w:val="hybridMultilevel"/>
    <w:tmpl w:val="E1588784"/>
    <w:lvl w:ilvl="0" w:tplc="735C07BA">
      <w:start w:val="1"/>
      <w:numFmt w:val="decimal"/>
      <w:lvlText w:val="%1."/>
      <w:lvlJc w:val="left"/>
      <w:pPr>
        <w:ind w:left="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5651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1C0D9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08F52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CA8C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34CBC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0C457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9CA4F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365C4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9121CCF"/>
    <w:multiLevelType w:val="hybridMultilevel"/>
    <w:tmpl w:val="E7B24C42"/>
    <w:lvl w:ilvl="0" w:tplc="F77E5380">
      <w:start w:val="1"/>
      <w:numFmt w:val="decimal"/>
      <w:lvlText w:val="%1."/>
      <w:lvlJc w:val="left"/>
      <w:pPr>
        <w:ind w:left="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48EAE2">
      <w:start w:val="1"/>
      <w:numFmt w:val="lowerLetter"/>
      <w:lvlText w:val="%2"/>
      <w:lvlJc w:val="left"/>
      <w:pPr>
        <w:ind w:left="1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D0868A">
      <w:start w:val="1"/>
      <w:numFmt w:val="lowerRoman"/>
      <w:lvlText w:val="%3"/>
      <w:lvlJc w:val="left"/>
      <w:pPr>
        <w:ind w:left="2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F0424A">
      <w:start w:val="1"/>
      <w:numFmt w:val="decimal"/>
      <w:lvlText w:val="%4"/>
      <w:lvlJc w:val="left"/>
      <w:pPr>
        <w:ind w:left="2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1AC156">
      <w:start w:val="1"/>
      <w:numFmt w:val="lowerLetter"/>
      <w:lvlText w:val="%5"/>
      <w:lvlJc w:val="left"/>
      <w:pPr>
        <w:ind w:left="3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123F0E">
      <w:start w:val="1"/>
      <w:numFmt w:val="lowerRoman"/>
      <w:lvlText w:val="%6"/>
      <w:lvlJc w:val="left"/>
      <w:pPr>
        <w:ind w:left="4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82276C">
      <w:start w:val="1"/>
      <w:numFmt w:val="decimal"/>
      <w:lvlText w:val="%7"/>
      <w:lvlJc w:val="left"/>
      <w:pPr>
        <w:ind w:left="5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627E3A">
      <w:start w:val="1"/>
      <w:numFmt w:val="lowerLetter"/>
      <w:lvlText w:val="%8"/>
      <w:lvlJc w:val="left"/>
      <w:pPr>
        <w:ind w:left="5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3409A6">
      <w:start w:val="1"/>
      <w:numFmt w:val="lowerRoman"/>
      <w:lvlText w:val="%9"/>
      <w:lvlJc w:val="left"/>
      <w:pPr>
        <w:ind w:left="6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7A9"/>
    <w:rsid w:val="00B805BB"/>
    <w:rsid w:val="00C9666D"/>
    <w:rsid w:val="00DA5A5D"/>
    <w:rsid w:val="00E037A9"/>
    <w:rsid w:val="00E620D5"/>
    <w:rsid w:val="00F71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5F72F"/>
  <w15:docId w15:val="{B8C0048F-44D4-42BC-92F1-984AC802C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3" w:line="248" w:lineRule="auto"/>
      <w:ind w:left="465" w:right="228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15"/>
      <w:ind w:left="705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1141</Words>
  <Characters>6505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Renu Vadhera</dc:creator>
  <cp:keywords/>
  <cp:lastModifiedBy>Nisha</cp:lastModifiedBy>
  <cp:revision>2</cp:revision>
  <dcterms:created xsi:type="dcterms:W3CDTF">2025-11-14T04:23:00Z</dcterms:created>
  <dcterms:modified xsi:type="dcterms:W3CDTF">2025-11-14T04:23:00Z</dcterms:modified>
</cp:coreProperties>
</file>